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ind w:left="-5" w:hanging="10"/>
        <w:rPr>
          <w:rFonts w:ascii="Arial" w:eastAsia="Arial" w:hAnsi="Arial" w:cs="Arial"/>
          <w:color w:val="000000"/>
          <w:lang w:eastAsia="en-ZA"/>
        </w:rPr>
      </w:pPr>
      <w:r>
        <w:rPr>
          <w:rFonts w:ascii="Arial" w:eastAsia="Arial" w:hAnsi="Arial" w:cs="Arial"/>
          <w:b/>
          <w:color w:val="000000"/>
          <w:sz w:val="24"/>
          <w:lang w:eastAsia="en-ZA"/>
        </w:rPr>
        <w:t xml:space="preserve">Curriculum Vitae of Mofokeng Maletsema Alina  </w:t>
      </w:r>
    </w:p>
    <w:p>
      <w:pPr>
        <w:spacing w:after="38"/>
        <w:rPr>
          <w:rFonts w:ascii="Arial" w:eastAsia="Arial" w:hAnsi="Arial" w:cs="Arial"/>
          <w:color w:val="000000"/>
          <w:lang w:eastAsia="en-ZA"/>
        </w:rPr>
      </w:pPr>
      <w:r>
        <w:rPr>
          <w:rFonts w:ascii="Arial" w:eastAsia="Arial" w:hAnsi="Arial" w:cs="Arial"/>
          <w:b/>
          <w:color w:val="000000"/>
          <w:lang w:eastAsia="en-ZA"/>
        </w:rPr>
        <w:t xml:space="preserve"> </w:t>
      </w:r>
    </w:p>
    <w:p>
      <w:pPr>
        <w:spacing w:after="117"/>
        <w:rPr>
          <w:rFonts w:ascii="Arial" w:eastAsia="Arial" w:hAnsi="Arial" w:cs="Arial"/>
          <w:b/>
          <w:color w:val="000000"/>
          <w:sz w:val="24"/>
          <w:lang w:eastAsia="en-ZA"/>
        </w:rPr>
      </w:pPr>
      <w:r>
        <w:rPr>
          <w:rFonts w:ascii="Arial" w:eastAsia="Arial" w:hAnsi="Arial" w:cs="Arial"/>
          <w:b/>
          <w:color w:val="000000"/>
          <w:sz w:val="24"/>
          <w:lang w:eastAsia="en-ZA"/>
        </w:rPr>
        <w:t xml:space="preserve"> Contact details </w:t>
      </w:r>
    </w:p>
    <w:tbl>
      <w:tblPr>
        <w:tblStyle w:val="TableGrid"/>
        <w:tblW w:w="8275" w:type="dxa"/>
        <w:tblInd w:w="0" w:type="dxa"/>
        <w:tblLook w:val="04A0" w:firstRow="1" w:lastRow="0" w:firstColumn="1" w:lastColumn="0" w:noHBand="0" w:noVBand="1"/>
      </w:tblPr>
      <w:tblGrid>
        <w:gridCol w:w="2880"/>
        <w:gridCol w:w="533"/>
        <w:gridCol w:w="4862"/>
      </w:tblGrid>
      <w:tr>
        <w:trPr>
          <w:trHeight w:val="314"/>
        </w:trPr>
        <w:tc>
          <w:tcPr>
            <w:tcW w:w="2880" w:type="dxa"/>
          </w:tcPr>
          <w:p>
            <w:pPr>
              <w:tabs>
                <w:tab w:val="center" w:pos="2160"/>
              </w:tabs>
              <w:rPr>
                <w:rFonts w:ascii="Arial" w:eastAsia="Arial" w:hAnsi="Arial" w:cs="Arial"/>
                <w:color w:val="000000"/>
              </w:rPr>
            </w:pPr>
            <w:r>
              <w:rPr>
                <w:rFonts w:ascii="Arial" w:eastAsia="Arial" w:hAnsi="Arial" w:cs="Arial"/>
                <w:color w:val="000000"/>
              </w:rPr>
              <w:t xml:space="preserve">Postal Address: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Private Bag x 1251, Potchefstroom, 2520 </w:t>
            </w:r>
          </w:p>
        </w:tc>
      </w:tr>
      <w:tr>
        <w:trPr>
          <w:trHeight w:val="380"/>
        </w:trPr>
        <w:tc>
          <w:tcPr>
            <w:tcW w:w="2880" w:type="dxa"/>
          </w:tcPr>
          <w:p>
            <w:pPr>
              <w:tabs>
                <w:tab w:val="center" w:pos="2160"/>
              </w:tabs>
              <w:rPr>
                <w:rFonts w:ascii="Arial" w:eastAsia="Arial" w:hAnsi="Arial" w:cs="Arial"/>
                <w:color w:val="000000"/>
              </w:rPr>
            </w:pPr>
            <w:r>
              <w:rPr>
                <w:rFonts w:ascii="Arial" w:eastAsia="Arial" w:hAnsi="Arial" w:cs="Arial"/>
                <w:color w:val="000000"/>
              </w:rPr>
              <w:t xml:space="preserve">Physical address: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227 Walter </w:t>
            </w:r>
            <w:proofErr w:type="spellStart"/>
            <w:r>
              <w:rPr>
                <w:rFonts w:ascii="Arial" w:eastAsia="Arial" w:hAnsi="Arial" w:cs="Arial"/>
                <w:color w:val="000000"/>
              </w:rPr>
              <w:t>Sisulu</w:t>
            </w:r>
            <w:proofErr w:type="spellEnd"/>
            <w:r>
              <w:rPr>
                <w:rFonts w:ascii="Arial" w:eastAsia="Arial" w:hAnsi="Arial" w:cs="Arial"/>
                <w:color w:val="000000"/>
              </w:rPr>
              <w:t xml:space="preserve"> Street, </w:t>
            </w:r>
            <w:proofErr w:type="spellStart"/>
            <w:r>
              <w:rPr>
                <w:rFonts w:ascii="Arial" w:eastAsia="Arial" w:hAnsi="Arial" w:cs="Arial"/>
                <w:color w:val="000000"/>
              </w:rPr>
              <w:t>Potch</w:t>
            </w:r>
            <w:proofErr w:type="spellEnd"/>
            <w:r>
              <w:rPr>
                <w:rFonts w:ascii="Arial" w:eastAsia="Arial" w:hAnsi="Arial" w:cs="Arial"/>
                <w:color w:val="000000"/>
              </w:rPr>
              <w:t xml:space="preserve"> Towers, Flat 108, Potchefstroom, 2531. </w:t>
            </w:r>
          </w:p>
        </w:tc>
      </w:tr>
      <w:tr>
        <w:trPr>
          <w:trHeight w:val="379"/>
        </w:trPr>
        <w:tc>
          <w:tcPr>
            <w:tcW w:w="2880" w:type="dxa"/>
          </w:tcPr>
          <w:p>
            <w:pPr>
              <w:rPr>
                <w:rFonts w:ascii="Arial" w:eastAsia="Arial" w:hAnsi="Arial" w:cs="Arial"/>
                <w:color w:val="000000"/>
              </w:rPr>
            </w:pPr>
            <w:r>
              <w:rPr>
                <w:rFonts w:ascii="Arial" w:eastAsia="Arial" w:hAnsi="Arial" w:cs="Arial"/>
                <w:color w:val="000000"/>
              </w:rPr>
              <w:t xml:space="preserve">Mobile phone number: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+27 (0) 630167548 / +27 (0) 71 528 3852</w:t>
            </w:r>
          </w:p>
        </w:tc>
      </w:tr>
      <w:tr>
        <w:trPr>
          <w:trHeight w:val="759"/>
        </w:trPr>
        <w:tc>
          <w:tcPr>
            <w:tcW w:w="2880" w:type="dxa"/>
          </w:tcPr>
          <w:p>
            <w:pPr>
              <w:tabs>
                <w:tab w:val="center" w:pos="2160"/>
              </w:tabs>
              <w:rPr>
                <w:rFonts w:ascii="Arial" w:eastAsia="Arial" w:hAnsi="Arial" w:cs="Arial"/>
                <w:color w:val="000000"/>
              </w:rPr>
            </w:pPr>
            <w:r>
              <w:rPr>
                <w:rFonts w:ascii="Arial" w:eastAsia="Arial" w:hAnsi="Arial" w:cs="Arial"/>
                <w:color w:val="000000"/>
              </w:rPr>
              <w:t>Work telephone:</w:t>
            </w:r>
          </w:p>
          <w:p>
            <w:pPr>
              <w:tabs>
                <w:tab w:val="center" w:pos="2160"/>
              </w:tabs>
              <w:rPr>
                <w:rFonts w:ascii="Arial" w:eastAsia="Arial" w:hAnsi="Arial" w:cs="Arial"/>
                <w:color w:val="000000"/>
              </w:rPr>
            </w:pPr>
            <w:r>
              <w:rPr>
                <w:rFonts w:ascii="Arial" w:eastAsia="Arial" w:hAnsi="Arial" w:cs="Arial"/>
                <w:color w:val="000000"/>
              </w:rPr>
              <w:t xml:space="preserve">Email addresses: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spacing w:after="105"/>
              <w:ind w:left="187"/>
              <w:rPr>
                <w:rFonts w:ascii="Arial" w:eastAsia="Arial" w:hAnsi="Arial" w:cs="Arial"/>
                <w:color w:val="0000FF"/>
                <w:u w:val="single" w:color="0000FF"/>
              </w:rPr>
            </w:pPr>
            <w:r>
              <w:rPr>
                <w:rFonts w:ascii="Arial" w:eastAsia="Arial" w:hAnsi="Arial" w:cs="Arial"/>
              </w:rPr>
              <w:t>+27 (0)18 299 6398</w:t>
            </w:r>
          </w:p>
          <w:p>
            <w:pPr>
              <w:spacing w:after="105"/>
              <w:ind w:left="187"/>
              <w:rPr>
                <w:rFonts w:ascii="Arial" w:eastAsia="Arial" w:hAnsi="Arial" w:cs="Arial"/>
                <w:color w:val="000000"/>
              </w:rPr>
            </w:pPr>
            <w:r>
              <w:rPr>
                <w:rFonts w:ascii="Arial" w:eastAsia="Arial" w:hAnsi="Arial" w:cs="Arial"/>
                <w:color w:val="0000FF"/>
                <w:u w:val="single" w:color="0000FF"/>
              </w:rPr>
              <w:t>MofokengA@arc.agric.za</w:t>
            </w:r>
            <w:r>
              <w:rPr>
                <w:rFonts w:ascii="Arial" w:eastAsia="Arial" w:hAnsi="Arial" w:cs="Arial"/>
                <w:color w:val="000000"/>
              </w:rPr>
              <w:t xml:space="preserve"> </w:t>
            </w:r>
          </w:p>
          <w:p>
            <w:pPr>
              <w:ind w:left="187"/>
              <w:rPr>
                <w:rFonts w:ascii="Arial" w:eastAsia="Arial" w:hAnsi="Arial" w:cs="Arial"/>
                <w:color w:val="000000"/>
              </w:rPr>
            </w:pPr>
            <w:r>
              <w:rPr>
                <w:rFonts w:ascii="Arial" w:eastAsia="Arial" w:hAnsi="Arial" w:cs="Arial"/>
                <w:color w:val="0000FF"/>
                <w:u w:val="single" w:color="0000FF"/>
              </w:rPr>
              <w:t>Alinamofokeng9@gmail.com</w:t>
            </w:r>
            <w:r>
              <w:rPr>
                <w:rFonts w:ascii="Arial" w:eastAsia="Arial" w:hAnsi="Arial" w:cs="Arial"/>
                <w:color w:val="0000FF"/>
              </w:rPr>
              <w:t xml:space="preserve"> </w:t>
            </w:r>
          </w:p>
        </w:tc>
      </w:tr>
      <w:tr>
        <w:trPr>
          <w:trHeight w:val="1128"/>
        </w:trPr>
        <w:tc>
          <w:tcPr>
            <w:tcW w:w="2880" w:type="dxa"/>
          </w:tcPr>
          <w:p>
            <w:pPr>
              <w:spacing w:after="371"/>
              <w:rPr>
                <w:rFonts w:ascii="Arial" w:eastAsia="Arial" w:hAnsi="Arial" w:cs="Arial"/>
                <w:color w:val="000000"/>
              </w:rPr>
            </w:pPr>
            <w:r>
              <w:rPr>
                <w:rFonts w:ascii="Arial" w:eastAsia="Arial" w:hAnsi="Arial" w:cs="Arial"/>
                <w:color w:val="0000FF"/>
              </w:rPr>
              <w:t xml:space="preserve"> </w:t>
            </w:r>
            <w:r>
              <w:rPr>
                <w:rFonts w:ascii="Arial" w:eastAsia="Arial" w:hAnsi="Arial" w:cs="Arial"/>
                <w:color w:val="0000FF"/>
              </w:rPr>
              <w:tab/>
              <w:t xml:space="preserve"> </w:t>
            </w:r>
            <w:r>
              <w:rPr>
                <w:rFonts w:ascii="Arial" w:eastAsia="Arial" w:hAnsi="Arial" w:cs="Arial"/>
                <w:color w:val="0000FF"/>
              </w:rPr>
              <w:tab/>
              <w:t xml:space="preserve"> </w:t>
            </w:r>
          </w:p>
          <w:p>
            <w:pPr>
              <w:rPr>
                <w:rFonts w:ascii="Arial" w:eastAsia="Arial" w:hAnsi="Arial" w:cs="Arial"/>
                <w:color w:val="000000"/>
              </w:rPr>
            </w:pPr>
            <w:r>
              <w:rPr>
                <w:rFonts w:ascii="Arial" w:eastAsia="Arial" w:hAnsi="Arial" w:cs="Arial"/>
                <w:b/>
                <w:color w:val="000000"/>
                <w:sz w:val="24"/>
              </w:rPr>
              <w:t>Personal information</w:t>
            </w:r>
            <w:r>
              <w:rPr>
                <w:rFonts w:ascii="Arial" w:eastAsia="Arial" w:hAnsi="Arial" w:cs="Arial"/>
                <w:color w:val="000000"/>
                <w:sz w:val="24"/>
              </w:rPr>
              <w:t xml:space="preserve"> </w:t>
            </w:r>
          </w:p>
        </w:tc>
        <w:tc>
          <w:tcPr>
            <w:tcW w:w="533" w:type="dxa"/>
          </w:tcPr>
          <w:p>
            <w:pPr>
              <w:rPr>
                <w:rFonts w:ascii="Arial" w:eastAsia="Arial" w:hAnsi="Arial" w:cs="Arial"/>
                <w:color w:val="000000"/>
              </w:rPr>
            </w:pPr>
            <w:r>
              <w:rPr>
                <w:rFonts w:ascii="Arial" w:eastAsia="Arial" w:hAnsi="Arial" w:cs="Arial"/>
                <w:color w:val="0000FF"/>
              </w:rPr>
              <w:t xml:space="preserve"> </w:t>
            </w:r>
          </w:p>
        </w:tc>
        <w:tc>
          <w:tcPr>
            <w:tcW w:w="4862" w:type="dxa"/>
          </w:tcPr>
          <w:p>
            <w:pPr>
              <w:ind w:left="187"/>
              <w:rPr>
                <w:rFonts w:ascii="Arial" w:eastAsia="Arial" w:hAnsi="Arial" w:cs="Arial"/>
                <w:color w:val="000000"/>
              </w:rPr>
            </w:pPr>
            <w:r>
              <w:rPr>
                <w:rFonts w:ascii="Arial" w:eastAsia="Arial" w:hAnsi="Arial" w:cs="Arial"/>
                <w:color w:val="0000FF"/>
              </w:rPr>
              <w:t xml:space="preserve"> </w:t>
            </w:r>
          </w:p>
        </w:tc>
      </w:tr>
      <w:tr>
        <w:trPr>
          <w:trHeight w:val="485"/>
        </w:trPr>
        <w:tc>
          <w:tcPr>
            <w:tcW w:w="2880" w:type="dxa"/>
            <w:vAlign w:val="bottom"/>
          </w:tcPr>
          <w:p>
            <w:pPr>
              <w:rPr>
                <w:rFonts w:ascii="Arial" w:eastAsia="Arial" w:hAnsi="Arial" w:cs="Arial"/>
                <w:color w:val="000000"/>
              </w:rPr>
            </w:pPr>
            <w:r>
              <w:rPr>
                <w:rFonts w:ascii="Arial" w:eastAsia="Arial" w:hAnsi="Arial" w:cs="Arial"/>
                <w:color w:val="000000"/>
              </w:rPr>
              <w:t xml:space="preserve">Full name and surname:  </w:t>
            </w:r>
          </w:p>
        </w:tc>
        <w:tc>
          <w:tcPr>
            <w:tcW w:w="533" w:type="dxa"/>
            <w:vAlign w:val="bottom"/>
          </w:tcPr>
          <w:p>
            <w:pPr>
              <w:rPr>
                <w:rFonts w:ascii="Arial" w:eastAsia="Arial" w:hAnsi="Arial" w:cs="Arial"/>
                <w:color w:val="000000"/>
              </w:rPr>
            </w:pPr>
            <w:r>
              <w:rPr>
                <w:rFonts w:ascii="Arial" w:eastAsia="Arial" w:hAnsi="Arial" w:cs="Arial"/>
                <w:color w:val="000000"/>
              </w:rPr>
              <w:t xml:space="preserve"> </w:t>
            </w:r>
          </w:p>
        </w:tc>
        <w:tc>
          <w:tcPr>
            <w:tcW w:w="4862" w:type="dxa"/>
            <w:vAlign w:val="bottom"/>
          </w:tcPr>
          <w:p>
            <w:pPr>
              <w:ind w:left="187"/>
              <w:rPr>
                <w:rFonts w:ascii="Arial" w:eastAsia="Arial" w:hAnsi="Arial" w:cs="Arial"/>
                <w:color w:val="000000"/>
              </w:rPr>
            </w:pPr>
            <w:r>
              <w:rPr>
                <w:rFonts w:ascii="Arial" w:eastAsia="Arial" w:hAnsi="Arial" w:cs="Arial"/>
                <w:color w:val="000000"/>
              </w:rPr>
              <w:t xml:space="preserve">Maletsema Alina Mofokeng </w:t>
            </w:r>
          </w:p>
        </w:tc>
      </w:tr>
      <w:tr>
        <w:trPr>
          <w:trHeight w:val="379"/>
        </w:trPr>
        <w:tc>
          <w:tcPr>
            <w:tcW w:w="2880" w:type="dxa"/>
          </w:tcPr>
          <w:p>
            <w:pPr>
              <w:rPr>
                <w:rFonts w:ascii="Arial" w:eastAsia="Arial" w:hAnsi="Arial" w:cs="Arial"/>
                <w:color w:val="000000"/>
              </w:rPr>
            </w:pPr>
            <w:r>
              <w:rPr>
                <w:rFonts w:ascii="Arial" w:eastAsia="Arial" w:hAnsi="Arial" w:cs="Arial"/>
                <w:color w:val="000000"/>
              </w:rPr>
              <w:t xml:space="preserve">Personal identity number: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801 217 043 0083 </w:t>
            </w:r>
          </w:p>
        </w:tc>
      </w:tr>
      <w:tr>
        <w:trPr>
          <w:trHeight w:val="379"/>
        </w:trPr>
        <w:tc>
          <w:tcPr>
            <w:tcW w:w="2880" w:type="dxa"/>
          </w:tcPr>
          <w:p>
            <w:pPr>
              <w:tabs>
                <w:tab w:val="center" w:pos="2160"/>
              </w:tabs>
              <w:rPr>
                <w:rFonts w:ascii="Arial" w:eastAsia="Arial" w:hAnsi="Arial" w:cs="Arial"/>
                <w:color w:val="000000"/>
              </w:rPr>
            </w:pPr>
            <w:r>
              <w:rPr>
                <w:rFonts w:ascii="Arial" w:eastAsia="Arial" w:hAnsi="Arial" w:cs="Arial"/>
                <w:color w:val="000000"/>
              </w:rPr>
              <w:t xml:space="preserve">Date of birth: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1980-12-17 </w:t>
            </w:r>
          </w:p>
        </w:tc>
      </w:tr>
      <w:tr>
        <w:trPr>
          <w:trHeight w:val="379"/>
        </w:trPr>
        <w:tc>
          <w:tcPr>
            <w:tcW w:w="2880" w:type="dxa"/>
          </w:tcPr>
          <w:p>
            <w:pPr>
              <w:tabs>
                <w:tab w:val="center" w:pos="1440"/>
                <w:tab w:val="center" w:pos="2160"/>
              </w:tabs>
              <w:rPr>
                <w:rFonts w:ascii="Arial" w:eastAsia="Arial" w:hAnsi="Arial" w:cs="Arial"/>
                <w:color w:val="000000"/>
              </w:rPr>
            </w:pPr>
            <w:r>
              <w:rPr>
                <w:rFonts w:ascii="Arial" w:eastAsia="Arial" w:hAnsi="Arial" w:cs="Arial"/>
                <w:color w:val="000000"/>
              </w:rPr>
              <w:t xml:space="preserve">Gender: </w:t>
            </w:r>
            <w:r>
              <w:rPr>
                <w:rFonts w:ascii="Arial" w:eastAsia="Arial" w:hAnsi="Arial" w:cs="Arial"/>
                <w:color w:val="000000"/>
              </w:rPr>
              <w:tab/>
              <w:t xml:space="preserve">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Female </w:t>
            </w:r>
          </w:p>
        </w:tc>
      </w:tr>
      <w:tr>
        <w:trPr>
          <w:trHeight w:val="380"/>
        </w:trPr>
        <w:tc>
          <w:tcPr>
            <w:tcW w:w="2880" w:type="dxa"/>
          </w:tcPr>
          <w:p>
            <w:pPr>
              <w:tabs>
                <w:tab w:val="center" w:pos="1440"/>
                <w:tab w:val="center" w:pos="2160"/>
              </w:tabs>
              <w:rPr>
                <w:rFonts w:ascii="Arial" w:eastAsia="Arial" w:hAnsi="Arial" w:cs="Arial"/>
                <w:color w:val="000000"/>
              </w:rPr>
            </w:pPr>
            <w:r>
              <w:rPr>
                <w:rFonts w:ascii="Arial" w:eastAsia="Arial" w:hAnsi="Arial" w:cs="Arial"/>
                <w:color w:val="000000"/>
              </w:rPr>
              <w:t xml:space="preserve">Nationality:  </w:t>
            </w:r>
            <w:r>
              <w:rPr>
                <w:rFonts w:ascii="Arial" w:eastAsia="Arial" w:hAnsi="Arial" w:cs="Arial"/>
                <w:color w:val="000000"/>
              </w:rPr>
              <w:tab/>
              <w:t xml:space="preserve">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South African </w:t>
            </w:r>
          </w:p>
        </w:tc>
      </w:tr>
      <w:tr>
        <w:trPr>
          <w:trHeight w:val="758"/>
        </w:trPr>
        <w:tc>
          <w:tcPr>
            <w:tcW w:w="2880" w:type="dxa"/>
          </w:tcPr>
          <w:p>
            <w:pPr>
              <w:rPr>
                <w:rFonts w:ascii="Arial" w:eastAsia="Arial" w:hAnsi="Arial" w:cs="Arial"/>
                <w:color w:val="000000"/>
              </w:rPr>
            </w:pPr>
            <w:r>
              <w:rPr>
                <w:rFonts w:ascii="Arial" w:eastAsia="Arial" w:hAnsi="Arial" w:cs="Arial"/>
                <w:color w:val="000000"/>
              </w:rPr>
              <w:t xml:space="preserve">Languages:  </w:t>
            </w:r>
          </w:p>
        </w:tc>
        <w:tc>
          <w:tcPr>
            <w:tcW w:w="533" w:type="dxa"/>
          </w:tcPr>
          <w:p>
            <w:pPr>
              <w:rPr>
                <w:rFonts w:ascii="Arial" w:eastAsia="Arial" w:hAnsi="Arial" w:cs="Arial"/>
                <w:color w:val="000000"/>
              </w:rPr>
            </w:pPr>
          </w:p>
        </w:tc>
        <w:tc>
          <w:tcPr>
            <w:tcW w:w="4862" w:type="dxa"/>
          </w:tcPr>
          <w:p>
            <w:pPr>
              <w:spacing w:after="105"/>
              <w:ind w:left="187"/>
              <w:rPr>
                <w:rFonts w:ascii="Arial" w:eastAsia="Arial" w:hAnsi="Arial" w:cs="Arial"/>
                <w:color w:val="000000"/>
              </w:rPr>
            </w:pPr>
            <w:r>
              <w:rPr>
                <w:rFonts w:ascii="Arial" w:eastAsia="Arial" w:hAnsi="Arial" w:cs="Arial"/>
                <w:color w:val="000000"/>
              </w:rPr>
              <w:t xml:space="preserve">S. Sotho (Fluent), N. Sotho (good), English </w:t>
            </w:r>
          </w:p>
          <w:p>
            <w:pPr>
              <w:ind w:left="187"/>
              <w:rPr>
                <w:rFonts w:ascii="Arial" w:eastAsia="Arial" w:hAnsi="Arial" w:cs="Arial"/>
                <w:color w:val="000000"/>
              </w:rPr>
            </w:pPr>
            <w:r>
              <w:rPr>
                <w:rFonts w:ascii="Arial" w:eastAsia="Arial" w:hAnsi="Arial" w:cs="Arial"/>
                <w:color w:val="000000"/>
              </w:rPr>
              <w:t xml:space="preserve">(Fluent) and Zulu (good) </w:t>
            </w:r>
          </w:p>
        </w:tc>
      </w:tr>
      <w:tr>
        <w:trPr>
          <w:trHeight w:val="313"/>
        </w:trPr>
        <w:tc>
          <w:tcPr>
            <w:tcW w:w="2880" w:type="dxa"/>
          </w:tcPr>
          <w:p>
            <w:pPr>
              <w:tabs>
                <w:tab w:val="center" w:pos="2160"/>
              </w:tabs>
              <w:rPr>
                <w:rFonts w:ascii="Arial" w:eastAsia="Arial" w:hAnsi="Arial" w:cs="Arial"/>
                <w:color w:val="000000"/>
              </w:rPr>
            </w:pPr>
            <w:r>
              <w:rPr>
                <w:rFonts w:ascii="Arial" w:eastAsia="Arial" w:hAnsi="Arial" w:cs="Arial"/>
                <w:color w:val="000000"/>
              </w:rPr>
              <w:t xml:space="preserve">Driver’s licence:  </w:t>
            </w:r>
            <w:r>
              <w:rPr>
                <w:rFonts w:ascii="Arial" w:eastAsia="Arial" w:hAnsi="Arial" w:cs="Arial"/>
                <w:color w:val="000000"/>
              </w:rPr>
              <w:tab/>
              <w:t xml:space="preserve"> </w:t>
            </w:r>
          </w:p>
        </w:tc>
        <w:tc>
          <w:tcPr>
            <w:tcW w:w="533" w:type="dxa"/>
          </w:tcPr>
          <w:p>
            <w:pPr>
              <w:rPr>
                <w:rFonts w:ascii="Arial" w:eastAsia="Arial" w:hAnsi="Arial" w:cs="Arial"/>
                <w:color w:val="000000"/>
              </w:rPr>
            </w:pPr>
            <w:r>
              <w:rPr>
                <w:rFonts w:ascii="Arial" w:eastAsia="Arial" w:hAnsi="Arial" w:cs="Arial"/>
                <w:color w:val="000000"/>
              </w:rPr>
              <w:t xml:space="preserve"> </w:t>
            </w:r>
          </w:p>
        </w:tc>
        <w:tc>
          <w:tcPr>
            <w:tcW w:w="4862" w:type="dxa"/>
          </w:tcPr>
          <w:p>
            <w:pPr>
              <w:ind w:left="187"/>
              <w:rPr>
                <w:rFonts w:ascii="Arial" w:eastAsia="Arial" w:hAnsi="Arial" w:cs="Arial"/>
                <w:color w:val="000000"/>
              </w:rPr>
            </w:pPr>
            <w:r>
              <w:rPr>
                <w:rFonts w:ascii="Arial" w:eastAsia="Arial" w:hAnsi="Arial" w:cs="Arial"/>
                <w:color w:val="000000"/>
              </w:rPr>
              <w:t xml:space="preserve">Code 08 </w:t>
            </w:r>
          </w:p>
        </w:tc>
      </w:tr>
    </w:tbl>
    <w:p>
      <w:pPr>
        <w:spacing w:after="232"/>
        <w:rPr>
          <w:rFonts w:ascii="Arial" w:eastAsia="Arial" w:hAnsi="Arial" w:cs="Arial"/>
          <w:color w:val="000000"/>
          <w:lang w:eastAsia="en-ZA"/>
        </w:rPr>
      </w:pPr>
      <w:r>
        <w:rPr>
          <w:rFonts w:ascii="Calibri" w:eastAsia="Calibri" w:hAnsi="Calibri" w:cs="Calibri"/>
          <w:color w:val="000000"/>
          <w:lang w:eastAsia="en-ZA"/>
        </w:rPr>
        <w:t xml:space="preserve"> </w:t>
      </w:r>
    </w:p>
    <w:p>
      <w:pPr>
        <w:keepNext/>
        <w:keepLines/>
        <w:spacing w:after="201"/>
        <w:ind w:left="-5" w:hanging="10"/>
        <w:outlineLvl w:val="1"/>
        <w:rPr>
          <w:rFonts w:ascii="Arial" w:eastAsia="Arial" w:hAnsi="Arial" w:cs="Arial"/>
          <w:b/>
          <w:color w:val="000000"/>
          <w:sz w:val="24"/>
          <w:lang w:eastAsia="en-ZA"/>
        </w:rPr>
      </w:pPr>
      <w:r>
        <w:rPr>
          <w:rFonts w:ascii="Arial" w:eastAsia="Arial" w:hAnsi="Arial" w:cs="Arial"/>
          <w:b/>
          <w:color w:val="000000"/>
          <w:sz w:val="24"/>
          <w:lang w:eastAsia="en-ZA"/>
        </w:rPr>
        <w:t xml:space="preserve">Work Experience </w:t>
      </w:r>
    </w:p>
    <w:p>
      <w:pPr>
        <w:numPr>
          <w:ilvl w:val="0"/>
          <w:numId w:val="1"/>
        </w:numPr>
        <w:spacing w:after="7" w:line="361" w:lineRule="auto"/>
        <w:ind w:hanging="360"/>
        <w:jc w:val="both"/>
        <w:rPr>
          <w:rFonts w:ascii="Arial" w:eastAsia="Arial" w:hAnsi="Arial" w:cs="Arial"/>
          <w:color w:val="000000"/>
          <w:lang w:eastAsia="en-ZA"/>
        </w:rPr>
      </w:pPr>
      <w:r>
        <w:rPr>
          <w:rFonts w:ascii="Arial" w:eastAsia="Arial" w:hAnsi="Arial" w:cs="Arial"/>
          <w:color w:val="000000"/>
          <w:lang w:eastAsia="en-ZA"/>
        </w:rPr>
        <w:t xml:space="preserve">2016 August to current: A </w:t>
      </w:r>
      <w:r>
        <w:rPr>
          <w:rFonts w:ascii="Arial" w:eastAsia="Arial" w:hAnsi="Arial" w:cs="Arial"/>
          <w:b/>
          <w:color w:val="000000"/>
          <w:u w:val="single"/>
          <w:lang w:eastAsia="en-ZA"/>
        </w:rPr>
        <w:t>Researcher</w:t>
      </w:r>
      <w:r>
        <w:rPr>
          <w:rFonts w:ascii="Arial" w:eastAsia="Arial" w:hAnsi="Arial" w:cs="Arial"/>
          <w:color w:val="000000"/>
          <w:u w:val="single"/>
          <w:lang w:eastAsia="en-ZA"/>
        </w:rPr>
        <w:t xml:space="preserve"> </w:t>
      </w:r>
      <w:r>
        <w:rPr>
          <w:rFonts w:ascii="Arial" w:eastAsia="Arial" w:hAnsi="Arial" w:cs="Arial"/>
          <w:color w:val="000000"/>
          <w:lang w:eastAsia="en-ZA"/>
        </w:rPr>
        <w:t>working on soybeans, cowpea. lentil and pigeon pea breeding</w:t>
      </w:r>
      <w:r>
        <w:t xml:space="preserve"> </w:t>
      </w:r>
      <w:r>
        <w:rPr>
          <w:rFonts w:ascii="Arial" w:hAnsi="Arial" w:cs="Arial"/>
        </w:rPr>
        <w:t xml:space="preserve">and germplasm maintenance and breeding  </w:t>
      </w:r>
      <w:r>
        <w:rPr>
          <w:rFonts w:ascii="Arial" w:eastAsia="Arial" w:hAnsi="Arial" w:cs="Arial"/>
          <w:color w:val="000000"/>
          <w:lang w:eastAsia="en-ZA"/>
        </w:rPr>
        <w:t>in the Agricultural Research Council, Grain Crops, Potchefstroom, South Africa.</w:t>
      </w:r>
    </w:p>
    <w:p>
      <w:pPr>
        <w:numPr>
          <w:ilvl w:val="1"/>
          <w:numId w:val="1"/>
        </w:numPr>
        <w:spacing w:after="7" w:line="361" w:lineRule="auto"/>
        <w:ind w:hanging="360"/>
        <w:jc w:val="both"/>
        <w:rPr>
          <w:rFonts w:ascii="Arial" w:eastAsia="Arial" w:hAnsi="Arial" w:cs="Arial"/>
          <w:color w:val="000000"/>
          <w:lang w:eastAsia="en-ZA"/>
        </w:rPr>
      </w:pPr>
      <w:r>
        <w:rPr>
          <w:rFonts w:ascii="Arial" w:eastAsia="Arial" w:hAnsi="Arial" w:cs="Arial"/>
          <w:color w:val="000000"/>
          <w:lang w:eastAsia="en-ZA"/>
        </w:rPr>
        <w:t>Responsibilities</w:t>
      </w:r>
    </w:p>
    <w:p>
      <w:pPr>
        <w:spacing w:after="7" w:line="361" w:lineRule="auto"/>
        <w:ind w:left="1440"/>
        <w:jc w:val="both"/>
        <w:rPr>
          <w:rFonts w:ascii="Arial" w:eastAsia="Arial" w:hAnsi="Arial" w:cs="Arial"/>
          <w:color w:val="000000"/>
          <w:lang w:eastAsia="en-ZA"/>
        </w:rPr>
      </w:pPr>
      <w:r>
        <w:rPr>
          <w:rFonts w:ascii="Arial" w:eastAsia="Arial" w:hAnsi="Arial" w:cs="Arial"/>
          <w:color w:val="000000"/>
          <w:lang w:eastAsia="en-ZA"/>
        </w:rPr>
        <w:t xml:space="preserve">Conducting research and development of cross populations for development of inbred lines. Acquiring legume (Cowpea, soybean, lentil and pigeon pea) germplasm from different centres and countries. Characterisation of sorghum, groundnuts, cowpea, soybean, lentil and pigeon pea and development of plant populations through hybridization. Drawing annual budgets, Management of projects and implementation, writing of proposals, writing quarterly reports, making crosses, data analysis and writing scientific and popular articles in scientific journals and agricultural magazines, making oral and poster presentations at local and international conferences. Collaboration with other scientists locally and at international level. Managing subordinates, training and </w:t>
      </w:r>
      <w:r>
        <w:rPr>
          <w:rFonts w:ascii="Arial" w:eastAsia="Arial" w:hAnsi="Arial" w:cs="Arial"/>
          <w:color w:val="000000"/>
          <w:lang w:eastAsia="en-ZA"/>
        </w:rPr>
        <w:lastRenderedPageBreak/>
        <w:t>mentoring postgraduate students and an intern. Applying and obtaining Plant Breeder’s Rights for a soybean variety: ARC-Soy 01.</w:t>
      </w:r>
    </w:p>
    <w:p>
      <w:pPr>
        <w:spacing w:after="7" w:line="361" w:lineRule="auto"/>
        <w:ind w:left="720"/>
        <w:jc w:val="both"/>
        <w:rPr>
          <w:rFonts w:ascii="Arial" w:eastAsia="Arial" w:hAnsi="Arial" w:cs="Arial"/>
          <w:color w:val="000000"/>
          <w:lang w:eastAsia="en-ZA"/>
        </w:rPr>
      </w:pPr>
    </w:p>
    <w:p>
      <w:pPr>
        <w:numPr>
          <w:ilvl w:val="0"/>
          <w:numId w:val="1"/>
        </w:numPr>
        <w:spacing w:after="7" w:line="361" w:lineRule="auto"/>
        <w:ind w:hanging="360"/>
        <w:jc w:val="both"/>
        <w:rPr>
          <w:rFonts w:ascii="Arial" w:eastAsia="Arial" w:hAnsi="Arial" w:cs="Arial"/>
          <w:color w:val="000000"/>
          <w:lang w:eastAsia="en-ZA"/>
        </w:rPr>
      </w:pPr>
      <w:r>
        <w:rPr>
          <w:rFonts w:ascii="Arial" w:eastAsia="Arial" w:hAnsi="Arial" w:cs="Arial"/>
          <w:color w:val="000000"/>
          <w:lang w:eastAsia="en-ZA"/>
        </w:rPr>
        <w:t xml:space="preserve">Professional Development Programme Trainee in the Agricultural Research Council, Grain Crops Institute (2005 to 2015).   </w:t>
      </w:r>
    </w:p>
    <w:p>
      <w:pPr>
        <w:numPr>
          <w:ilvl w:val="1"/>
          <w:numId w:val="1"/>
        </w:numPr>
        <w:spacing w:after="7" w:line="361" w:lineRule="auto"/>
        <w:ind w:hanging="360"/>
        <w:jc w:val="both"/>
        <w:rPr>
          <w:rFonts w:ascii="Arial" w:eastAsia="Arial" w:hAnsi="Arial" w:cs="Arial"/>
          <w:color w:val="000000"/>
          <w:lang w:eastAsia="en-ZA"/>
        </w:rPr>
      </w:pPr>
      <w:r>
        <w:rPr>
          <w:rFonts w:ascii="Arial" w:eastAsia="Arial" w:hAnsi="Arial" w:cs="Arial"/>
          <w:color w:val="000000"/>
          <w:lang w:eastAsia="en-ZA"/>
        </w:rPr>
        <w:t>Responsibilities</w:t>
      </w:r>
    </w:p>
    <w:p>
      <w:pPr>
        <w:spacing w:after="7" w:line="361" w:lineRule="auto"/>
        <w:ind w:left="1440"/>
        <w:jc w:val="both"/>
        <w:rPr>
          <w:rFonts w:ascii="Arial" w:eastAsia="Arial" w:hAnsi="Arial" w:cs="Arial"/>
          <w:color w:val="000000"/>
          <w:lang w:eastAsia="en-ZA"/>
        </w:rPr>
      </w:pPr>
      <w:r>
        <w:rPr>
          <w:rFonts w:ascii="Arial" w:eastAsia="Arial" w:hAnsi="Arial" w:cs="Arial"/>
          <w:color w:val="000000"/>
          <w:lang w:eastAsia="en-ZA"/>
        </w:rPr>
        <w:t>Project management, drawing of budgets, project planning and implementation, hybridization of cowpea and aphid screening, writing publications, reviewing literature,  participatory rural appraisal, assessment of genetic diversity in sorghum using agro-morphological traits, SSR markers, protein and amino acids. Cassava tissue culture and hardening-off.</w:t>
      </w:r>
    </w:p>
    <w:p>
      <w:pPr>
        <w:pStyle w:val="ListParagraph"/>
        <w:numPr>
          <w:ilvl w:val="0"/>
          <w:numId w:val="6"/>
        </w:numPr>
        <w:spacing w:after="200" w:line="360" w:lineRule="auto"/>
        <w:rPr>
          <w:rFonts w:ascii="Arial" w:hAnsi="Arial" w:cs="Arial"/>
        </w:rPr>
      </w:pPr>
      <w:r>
        <w:rPr>
          <w:rFonts w:ascii="Arial" w:hAnsi="Arial" w:cs="Arial"/>
        </w:rPr>
        <w:t>Tutor (2004) volunteer in SUCA Project at University of Limpopo (</w:t>
      </w:r>
      <w:proofErr w:type="spellStart"/>
      <w:r>
        <w:rPr>
          <w:rFonts w:ascii="Arial" w:hAnsi="Arial" w:cs="Arial"/>
        </w:rPr>
        <w:t>Turfloop</w:t>
      </w:r>
      <w:proofErr w:type="spellEnd"/>
      <w:r>
        <w:rPr>
          <w:rFonts w:ascii="Arial" w:hAnsi="Arial" w:cs="Arial"/>
        </w:rPr>
        <w:t xml:space="preserve"> campus). Gained experience in tutorship through weekend’s oral presentations for grade 10, 11, and 12 learners attending extra classes in the subject of Agriculture offered by SUCA at the University of Limpopo.</w:t>
      </w:r>
    </w:p>
    <w:p>
      <w:pPr>
        <w:pStyle w:val="ListParagraph"/>
        <w:numPr>
          <w:ilvl w:val="0"/>
          <w:numId w:val="4"/>
        </w:numPr>
        <w:spacing w:after="7" w:line="361" w:lineRule="auto"/>
        <w:jc w:val="both"/>
        <w:rPr>
          <w:rFonts w:ascii="Arial" w:eastAsia="Arial" w:hAnsi="Arial" w:cs="Arial"/>
          <w:color w:val="000000"/>
          <w:lang w:eastAsia="en-ZA"/>
        </w:rPr>
      </w:pPr>
      <w:r>
        <w:rPr>
          <w:rFonts w:ascii="Arial" w:eastAsia="Arial" w:hAnsi="Arial" w:cs="Arial"/>
          <w:color w:val="000000"/>
          <w:lang w:eastAsia="en-ZA"/>
        </w:rPr>
        <w:t xml:space="preserve">Facilitator and inspector (2003) as a Master student in my supervisor’s farmer project at </w:t>
      </w:r>
      <w:proofErr w:type="spellStart"/>
      <w:r>
        <w:rPr>
          <w:rFonts w:ascii="Arial" w:eastAsia="Arial" w:hAnsi="Arial" w:cs="Arial"/>
          <w:color w:val="000000"/>
          <w:lang w:eastAsia="en-ZA"/>
        </w:rPr>
        <w:t>Sipitsi</w:t>
      </w:r>
      <w:proofErr w:type="spellEnd"/>
      <w:r>
        <w:rPr>
          <w:rFonts w:ascii="Arial" w:eastAsia="Arial" w:hAnsi="Arial" w:cs="Arial"/>
          <w:color w:val="000000"/>
          <w:lang w:eastAsia="en-ZA"/>
        </w:rPr>
        <w:t xml:space="preserve"> Lebowakgomo in Limpopo Province. Department of Plant Production. University of Limpopo. </w:t>
      </w:r>
    </w:p>
    <w:p>
      <w:pPr>
        <w:pStyle w:val="ListParagraph"/>
        <w:numPr>
          <w:ilvl w:val="1"/>
          <w:numId w:val="4"/>
        </w:numPr>
        <w:spacing w:after="7" w:line="361" w:lineRule="auto"/>
        <w:jc w:val="both"/>
        <w:rPr>
          <w:rFonts w:ascii="Arial" w:eastAsia="Arial" w:hAnsi="Arial" w:cs="Arial"/>
          <w:color w:val="000000"/>
          <w:lang w:eastAsia="en-ZA"/>
        </w:rPr>
      </w:pPr>
      <w:r>
        <w:rPr>
          <w:rFonts w:ascii="Arial" w:eastAsia="Arial" w:hAnsi="Arial" w:cs="Arial"/>
          <w:color w:val="000000"/>
          <w:lang w:eastAsia="en-ZA"/>
        </w:rPr>
        <w:t>Responsible</w:t>
      </w:r>
    </w:p>
    <w:p>
      <w:pPr>
        <w:pStyle w:val="ListParagraph"/>
        <w:spacing w:after="7" w:line="361" w:lineRule="auto"/>
        <w:ind w:left="1440"/>
        <w:jc w:val="both"/>
        <w:rPr>
          <w:rFonts w:ascii="Arial" w:eastAsia="Arial" w:hAnsi="Arial" w:cs="Arial"/>
          <w:color w:val="000000"/>
          <w:lang w:eastAsia="en-ZA"/>
        </w:rPr>
      </w:pPr>
      <w:r>
        <w:rPr>
          <w:rFonts w:ascii="Arial" w:eastAsia="Arial" w:hAnsi="Arial" w:cs="Arial"/>
          <w:color w:val="000000"/>
          <w:lang w:eastAsia="en-ZA"/>
        </w:rPr>
        <w:t>Inspecting diseases and damage caused by insect pests on various crops such as tomato, pepper, and cowpeas on farmers’ fields.</w:t>
      </w:r>
    </w:p>
    <w:p>
      <w:pPr>
        <w:spacing w:after="0" w:line="360" w:lineRule="auto"/>
        <w:jc w:val="both"/>
        <w:rPr>
          <w:rFonts w:ascii="Arial" w:eastAsia="Arial" w:hAnsi="Arial" w:cs="Arial"/>
          <w:b/>
          <w:color w:val="000000"/>
          <w:lang w:eastAsia="en-ZA"/>
        </w:rPr>
      </w:pPr>
    </w:p>
    <w:p>
      <w:pPr>
        <w:keepNext/>
        <w:keepLines/>
        <w:spacing w:after="201"/>
        <w:ind w:left="-5" w:hanging="10"/>
        <w:outlineLvl w:val="1"/>
        <w:rPr>
          <w:rFonts w:ascii="Arial" w:eastAsia="Arial" w:hAnsi="Arial" w:cs="Arial"/>
          <w:color w:val="000000"/>
          <w:sz w:val="24"/>
          <w:lang w:eastAsia="en-ZA"/>
        </w:rPr>
      </w:pPr>
      <w:r>
        <w:rPr>
          <w:rFonts w:ascii="Arial" w:eastAsia="Arial" w:hAnsi="Arial" w:cs="Arial"/>
          <w:b/>
          <w:color w:val="000000"/>
          <w:sz w:val="24"/>
          <w:lang w:eastAsia="en-ZA"/>
        </w:rPr>
        <w:t>Education/Qualifications</w:t>
      </w:r>
      <w:r>
        <w:rPr>
          <w:rFonts w:ascii="Arial" w:eastAsia="Arial" w:hAnsi="Arial" w:cs="Arial"/>
          <w:color w:val="000000"/>
          <w:sz w:val="24"/>
          <w:lang w:eastAsia="en-ZA"/>
        </w:rPr>
        <w:t xml:space="preserve"> </w:t>
      </w:r>
    </w:p>
    <w:p>
      <w:pPr>
        <w:keepNext/>
        <w:keepLines/>
        <w:spacing w:after="201"/>
        <w:ind w:left="-5" w:hanging="10"/>
        <w:outlineLvl w:val="1"/>
        <w:rPr>
          <w:rFonts w:ascii="Arial" w:eastAsia="Arial" w:hAnsi="Arial" w:cs="Arial"/>
          <w:b/>
          <w:color w:val="000000"/>
          <w:lang w:eastAsia="en-ZA"/>
        </w:rPr>
      </w:pPr>
      <w:r>
        <w:rPr>
          <w:rFonts w:ascii="Arial" w:eastAsia="Arial" w:hAnsi="Arial" w:cs="Arial"/>
          <w:color w:val="000000"/>
          <w:lang w:eastAsia="en-ZA"/>
        </w:rPr>
        <w:t>2019. Project Management. University of North West, Potchefstroom Campus.</w:t>
      </w:r>
    </w:p>
    <w:p>
      <w:pPr>
        <w:spacing w:after="202" w:line="358"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2018-2019. African Plant Breeding Academy hosted by University of California, Davis in Kenya. </w:t>
      </w:r>
    </w:p>
    <w:p>
      <w:pPr>
        <w:spacing w:after="202" w:line="358" w:lineRule="auto"/>
        <w:ind w:left="-5" w:hanging="10"/>
        <w:jc w:val="both"/>
        <w:rPr>
          <w:rFonts w:ascii="Arial" w:eastAsia="Arial" w:hAnsi="Arial" w:cs="Arial"/>
          <w:color w:val="000000"/>
          <w:lang w:eastAsia="en-ZA"/>
        </w:rPr>
      </w:pPr>
      <w:r>
        <w:rPr>
          <w:rFonts w:ascii="Arial" w:eastAsia="Arial" w:hAnsi="Arial" w:cs="Arial"/>
          <w:color w:val="000000"/>
          <w:lang w:eastAsia="en-ZA"/>
        </w:rPr>
        <w:t>2015-2016: A Post-Doctoral Research Fellow (Industrial) in Grain Crops, Agricultural Research Council.</w:t>
      </w:r>
    </w:p>
    <w:p>
      <w:pPr>
        <w:spacing w:after="202" w:line="358" w:lineRule="auto"/>
        <w:ind w:left="-5" w:hanging="10"/>
        <w:jc w:val="both"/>
        <w:rPr>
          <w:rFonts w:ascii="Arial" w:eastAsia="Arial" w:hAnsi="Arial" w:cs="Arial"/>
          <w:color w:val="000000"/>
          <w:lang w:eastAsia="en-ZA"/>
        </w:rPr>
      </w:pPr>
      <w:r>
        <w:rPr>
          <w:rFonts w:ascii="Arial" w:eastAsia="Arial" w:hAnsi="Arial" w:cs="Arial"/>
          <w:color w:val="000000"/>
          <w:lang w:eastAsia="en-ZA"/>
        </w:rPr>
        <w:tab/>
      </w:r>
      <w:r>
        <w:rPr>
          <w:rFonts w:ascii="Arial" w:eastAsia="Arial" w:hAnsi="Arial" w:cs="Arial"/>
          <w:color w:val="000000"/>
          <w:lang w:eastAsia="en-ZA"/>
        </w:rPr>
        <w:tab/>
      </w:r>
      <w:r>
        <w:rPr>
          <w:rFonts w:ascii="Arial" w:eastAsia="Arial" w:hAnsi="Arial" w:cs="Arial"/>
          <w:color w:val="000000"/>
          <w:lang w:eastAsia="en-ZA"/>
        </w:rPr>
        <w:tab/>
        <w:t xml:space="preserve">Project: Breeding grain sorghum for </w:t>
      </w:r>
      <w:proofErr w:type="spellStart"/>
      <w:r>
        <w:rPr>
          <w:rFonts w:ascii="Arial" w:eastAsia="Arial" w:hAnsi="Arial" w:cs="Arial"/>
          <w:color w:val="000000"/>
          <w:lang w:eastAsia="en-ZA"/>
        </w:rPr>
        <w:t>perenniality</w:t>
      </w:r>
      <w:proofErr w:type="spellEnd"/>
      <w:r>
        <w:rPr>
          <w:rFonts w:ascii="Arial" w:eastAsia="Arial" w:hAnsi="Arial" w:cs="Arial"/>
          <w:color w:val="000000"/>
          <w:lang w:eastAsia="en-ZA"/>
        </w:rPr>
        <w:t xml:space="preserve"> in South Africa.</w:t>
      </w:r>
    </w:p>
    <w:p>
      <w:pPr>
        <w:spacing w:after="202" w:line="358"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2010-2015: PhD in Plant Breeding. African Centre for Crop Improvement, University of KwaZulu-Natal. Five years Programme.  </w:t>
      </w:r>
    </w:p>
    <w:p>
      <w:pPr>
        <w:spacing w:after="199" w:line="358" w:lineRule="auto"/>
        <w:ind w:left="730" w:hanging="10"/>
        <w:jc w:val="both"/>
        <w:rPr>
          <w:rFonts w:ascii="Arial" w:eastAsia="Arial" w:hAnsi="Arial" w:cs="Arial"/>
          <w:color w:val="000000"/>
          <w:lang w:eastAsia="en-ZA"/>
        </w:rPr>
      </w:pPr>
      <w:r>
        <w:rPr>
          <w:rFonts w:ascii="Arial" w:eastAsia="Arial" w:hAnsi="Arial" w:cs="Arial"/>
          <w:color w:val="000000"/>
          <w:lang w:eastAsia="en-ZA"/>
        </w:rPr>
        <w:t xml:space="preserve">Project: Diversity analysis of South African sorghum genotypes using agro-morphology, SSR markers and protein content and amino acid composition. </w:t>
      </w:r>
    </w:p>
    <w:p>
      <w:pPr>
        <w:spacing w:after="196" w:line="361" w:lineRule="auto"/>
        <w:ind w:left="-5" w:hanging="10"/>
        <w:jc w:val="both"/>
        <w:rPr>
          <w:rFonts w:ascii="Arial" w:eastAsia="Arial" w:hAnsi="Arial" w:cs="Arial"/>
          <w:color w:val="000000"/>
          <w:lang w:eastAsia="en-ZA"/>
        </w:rPr>
      </w:pPr>
      <w:r>
        <w:rPr>
          <w:rFonts w:ascii="Arial" w:eastAsia="Arial" w:hAnsi="Arial" w:cs="Arial"/>
          <w:color w:val="000000"/>
          <w:lang w:eastAsia="en-ZA"/>
        </w:rPr>
        <w:lastRenderedPageBreak/>
        <w:t xml:space="preserve">2008: A Certificate Programme in Project Management. University of Witwatersrand, Johannesburg.  </w:t>
      </w:r>
    </w:p>
    <w:p>
      <w:pPr>
        <w:spacing w:after="21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2003-2005: MSc. Agriculture (Plant Protection). University of Limpopo. Graduated 2006 Project: Host status of </w:t>
      </w:r>
      <w:proofErr w:type="spellStart"/>
      <w:r>
        <w:rPr>
          <w:rFonts w:ascii="Arial" w:eastAsia="Arial" w:hAnsi="Arial" w:cs="Arial"/>
          <w:i/>
          <w:color w:val="000000"/>
          <w:lang w:eastAsia="en-ZA"/>
        </w:rPr>
        <w:t>Cucumis</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myriocarpus</w:t>
      </w:r>
      <w:proofErr w:type="spellEnd"/>
      <w:r>
        <w:rPr>
          <w:rFonts w:ascii="Arial" w:eastAsia="Arial" w:hAnsi="Arial" w:cs="Arial"/>
          <w:color w:val="000000"/>
          <w:lang w:eastAsia="en-ZA"/>
        </w:rPr>
        <w:t xml:space="preserve"> to </w:t>
      </w:r>
      <w:proofErr w:type="spellStart"/>
      <w:r>
        <w:rPr>
          <w:rFonts w:ascii="Arial" w:eastAsia="Arial" w:hAnsi="Arial" w:cs="Arial"/>
          <w:i/>
          <w:color w:val="000000"/>
          <w:lang w:eastAsia="en-ZA"/>
        </w:rPr>
        <w:t>Meloidogyne</w:t>
      </w:r>
      <w:proofErr w:type="spellEnd"/>
      <w:r>
        <w:rPr>
          <w:rFonts w:ascii="Arial" w:eastAsia="Arial" w:hAnsi="Arial" w:cs="Arial"/>
          <w:i/>
          <w:color w:val="000000"/>
          <w:lang w:eastAsia="en-ZA"/>
        </w:rPr>
        <w:t xml:space="preserve"> incognita</w:t>
      </w:r>
      <w:r>
        <w:rPr>
          <w:rFonts w:ascii="Arial" w:eastAsia="Arial" w:hAnsi="Arial" w:cs="Arial"/>
          <w:color w:val="000000"/>
          <w:lang w:eastAsia="en-ZA"/>
        </w:rPr>
        <w:t xml:space="preserve">. </w:t>
      </w:r>
    </w:p>
    <w:p>
      <w:pPr>
        <w:spacing w:after="208"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1999-2002: BSc. Agriculture (Plant Production), University of the North. Graduated 2003 </w:t>
      </w:r>
    </w:p>
    <w:p>
      <w:pPr>
        <w:spacing w:after="208" w:line="267" w:lineRule="auto"/>
        <w:ind w:left="730" w:hanging="10"/>
        <w:jc w:val="both"/>
        <w:rPr>
          <w:rFonts w:ascii="Arial" w:eastAsia="Arial" w:hAnsi="Arial" w:cs="Arial"/>
          <w:color w:val="000000"/>
          <w:lang w:eastAsia="en-ZA"/>
        </w:rPr>
      </w:pPr>
      <w:r>
        <w:rPr>
          <w:rFonts w:ascii="Arial" w:eastAsia="Arial" w:hAnsi="Arial" w:cs="Arial"/>
          <w:color w:val="000000"/>
          <w:lang w:eastAsia="en-ZA"/>
        </w:rPr>
        <w:t xml:space="preserve">Project: Genetic variation of yield and yield components of Bambara groundnuts in </w:t>
      </w:r>
      <w:proofErr w:type="spellStart"/>
      <w:r>
        <w:rPr>
          <w:rFonts w:ascii="Arial" w:eastAsia="Arial" w:hAnsi="Arial" w:cs="Arial"/>
          <w:color w:val="000000"/>
          <w:lang w:eastAsia="en-ZA"/>
        </w:rPr>
        <w:t>Dalmada</w:t>
      </w:r>
      <w:proofErr w:type="spellEnd"/>
      <w:r>
        <w:rPr>
          <w:rFonts w:ascii="Arial" w:eastAsia="Arial" w:hAnsi="Arial" w:cs="Arial"/>
          <w:color w:val="000000"/>
          <w:lang w:eastAsia="en-ZA"/>
        </w:rPr>
        <w:t xml:space="preserve">, Limpopo province. </w:t>
      </w:r>
    </w:p>
    <w:p>
      <w:pPr>
        <w:spacing w:after="0" w:line="360" w:lineRule="auto"/>
        <w:jc w:val="both"/>
        <w:rPr>
          <w:rFonts w:ascii="Arial" w:eastAsia="Arial" w:hAnsi="Arial" w:cs="Arial"/>
          <w:b/>
          <w:color w:val="000000"/>
          <w:lang w:eastAsia="en-ZA"/>
        </w:rPr>
      </w:pPr>
    </w:p>
    <w:p>
      <w:pPr>
        <w:rPr>
          <w:rFonts w:ascii="Arial" w:hAnsi="Arial" w:cs="Arial"/>
          <w:b/>
          <w:sz w:val="24"/>
          <w:szCs w:val="24"/>
        </w:rPr>
      </w:pPr>
      <w:r>
        <w:rPr>
          <w:rFonts w:ascii="Arial" w:hAnsi="Arial" w:cs="Arial"/>
          <w:b/>
          <w:sz w:val="24"/>
          <w:szCs w:val="24"/>
        </w:rPr>
        <w:t>Seminar/Workshop/Short course Attendance</w:t>
      </w:r>
    </w:p>
    <w:p>
      <w:pPr>
        <w:pStyle w:val="ListParagraph"/>
        <w:numPr>
          <w:ilvl w:val="0"/>
          <w:numId w:val="5"/>
        </w:numPr>
        <w:spacing w:after="200" w:line="360" w:lineRule="auto"/>
        <w:jc w:val="both"/>
        <w:rPr>
          <w:rFonts w:ascii="Arial" w:hAnsi="Arial" w:cs="Arial"/>
        </w:rPr>
      </w:pPr>
      <w:r>
        <w:rPr>
          <w:rFonts w:ascii="Arial" w:hAnsi="Arial" w:cs="Arial"/>
        </w:rPr>
        <w:t>International Science, Technology and Innovation Diplomacy Training Course, 2019. Pretoria.</w:t>
      </w:r>
    </w:p>
    <w:p>
      <w:pPr>
        <w:pStyle w:val="ListParagraph"/>
        <w:numPr>
          <w:ilvl w:val="0"/>
          <w:numId w:val="5"/>
        </w:numPr>
        <w:spacing w:after="200" w:line="360" w:lineRule="auto"/>
        <w:jc w:val="both"/>
        <w:rPr>
          <w:rFonts w:ascii="Arial" w:hAnsi="Arial" w:cs="Arial"/>
        </w:rPr>
      </w:pPr>
      <w:r>
        <w:rPr>
          <w:rFonts w:ascii="Arial" w:hAnsi="Arial" w:cs="Arial"/>
        </w:rPr>
        <w:t>South African Biodiversity biobank workshop. 30 November 2018. SANBI. Pretoria.</w:t>
      </w:r>
    </w:p>
    <w:p>
      <w:pPr>
        <w:pStyle w:val="ListParagraph"/>
        <w:numPr>
          <w:ilvl w:val="0"/>
          <w:numId w:val="5"/>
        </w:numPr>
        <w:spacing w:after="200" w:line="360" w:lineRule="auto"/>
        <w:jc w:val="both"/>
        <w:rPr>
          <w:rFonts w:ascii="Arial" w:hAnsi="Arial" w:cs="Arial"/>
        </w:rPr>
      </w:pPr>
      <w:r>
        <w:rPr>
          <w:rFonts w:ascii="Arial" w:hAnsi="Arial" w:cs="Arial"/>
        </w:rPr>
        <w:t>Demand-Led Plant Variety design workshop. 23-25 January 2018. African Centre for Crop Improvement, University of KwaZulu-Natal, Pietermaritzburg.</w:t>
      </w:r>
    </w:p>
    <w:p>
      <w:pPr>
        <w:pStyle w:val="ListParagraph"/>
        <w:numPr>
          <w:ilvl w:val="0"/>
          <w:numId w:val="5"/>
        </w:numPr>
        <w:spacing w:after="200" w:line="360" w:lineRule="auto"/>
        <w:jc w:val="both"/>
        <w:rPr>
          <w:rFonts w:ascii="Arial" w:hAnsi="Arial" w:cs="Arial"/>
        </w:rPr>
      </w:pPr>
      <w:r>
        <w:rPr>
          <w:rFonts w:ascii="Arial" w:hAnsi="Arial" w:cs="Arial"/>
        </w:rPr>
        <w:t>Using markers for diversity and marker-assisted selection (MAS) workshop. 22-25 May 2018. Integrated Genotyping Support Service (IGSS) Program of the International Livestock Research Institute (ILRI), Nairobi, Kenya.</w:t>
      </w:r>
    </w:p>
    <w:p>
      <w:pPr>
        <w:pStyle w:val="ListParagraph"/>
        <w:numPr>
          <w:ilvl w:val="0"/>
          <w:numId w:val="5"/>
        </w:numPr>
        <w:spacing w:after="200" w:line="360" w:lineRule="auto"/>
        <w:jc w:val="both"/>
        <w:rPr>
          <w:rFonts w:ascii="Arial" w:hAnsi="Arial" w:cs="Arial"/>
        </w:rPr>
      </w:pPr>
      <w:r>
        <w:rPr>
          <w:rFonts w:ascii="Arial" w:hAnsi="Arial" w:cs="Arial"/>
        </w:rPr>
        <w:t>Breeding and modelling of underutilised crops for improved resilience. 08-14 July 2018. University of KwaZulu-Natal, Pietermaritzburg.</w:t>
      </w:r>
    </w:p>
    <w:p>
      <w:pPr>
        <w:pStyle w:val="ListParagraph"/>
        <w:numPr>
          <w:ilvl w:val="0"/>
          <w:numId w:val="5"/>
        </w:numPr>
        <w:spacing w:after="200" w:line="360" w:lineRule="auto"/>
        <w:jc w:val="both"/>
        <w:rPr>
          <w:rFonts w:ascii="Arial" w:hAnsi="Arial" w:cs="Arial"/>
        </w:rPr>
      </w:pPr>
      <w:r>
        <w:rPr>
          <w:rFonts w:ascii="Arial" w:hAnsi="Arial" w:cs="Arial"/>
        </w:rPr>
        <w:t>Marker-assisted breeding (MAB) for tracking multiple traits of interest workshop. 16-25 November 2016.</w:t>
      </w:r>
      <w:r>
        <w:t xml:space="preserve"> </w:t>
      </w:r>
      <w:r>
        <w:rPr>
          <w:rFonts w:ascii="Arial" w:hAnsi="Arial" w:cs="Arial"/>
        </w:rPr>
        <w:t>International Centre for Genetic Engineering and Biotechnology (ICGEB). Pretoria.</w:t>
      </w:r>
    </w:p>
    <w:p>
      <w:pPr>
        <w:pStyle w:val="ListParagraph"/>
        <w:numPr>
          <w:ilvl w:val="0"/>
          <w:numId w:val="5"/>
        </w:numPr>
        <w:spacing w:after="200" w:line="360" w:lineRule="auto"/>
        <w:jc w:val="both"/>
        <w:rPr>
          <w:rFonts w:ascii="Arial" w:hAnsi="Arial" w:cs="Arial"/>
        </w:rPr>
      </w:pPr>
      <w:r>
        <w:rPr>
          <w:rFonts w:ascii="Arial" w:hAnsi="Arial" w:cs="Arial"/>
        </w:rPr>
        <w:t>Science-Business-Society Conference. 5-7 December 2016. The Academy of Science of South Africa (</w:t>
      </w:r>
      <w:proofErr w:type="spellStart"/>
      <w:r>
        <w:rPr>
          <w:rFonts w:ascii="Arial" w:hAnsi="Arial" w:cs="Arial"/>
        </w:rPr>
        <w:t>ASSAf</w:t>
      </w:r>
      <w:proofErr w:type="spellEnd"/>
      <w:r>
        <w:rPr>
          <w:rFonts w:ascii="Arial" w:hAnsi="Arial" w:cs="Arial"/>
        </w:rPr>
        <w:t xml:space="preserve">), the German National Academy of Sciences </w:t>
      </w:r>
      <w:proofErr w:type="spellStart"/>
      <w:r>
        <w:rPr>
          <w:rFonts w:ascii="Arial" w:hAnsi="Arial" w:cs="Arial"/>
        </w:rPr>
        <w:t>Leopoldina</w:t>
      </w:r>
      <w:proofErr w:type="spellEnd"/>
      <w:r>
        <w:rPr>
          <w:rFonts w:ascii="Arial" w:hAnsi="Arial" w:cs="Arial"/>
        </w:rPr>
        <w:t>, the Network of African Science Academies, the Department of Science and Technology (DST), the European Academies’ Science Advisory Council (EASAC) and supported by the German Federal Ministry of Education and Research (BMBF). Council for Scientific and Industrial Research Council International Convention Centre (CSIR-ICC), Pretoria, Gauteng, South Africa.</w:t>
      </w:r>
    </w:p>
    <w:p>
      <w:pPr>
        <w:pStyle w:val="ListParagraph"/>
        <w:numPr>
          <w:ilvl w:val="0"/>
          <w:numId w:val="5"/>
        </w:numPr>
        <w:spacing w:after="200" w:line="360" w:lineRule="auto"/>
        <w:jc w:val="both"/>
        <w:rPr>
          <w:rFonts w:ascii="Arial" w:hAnsi="Arial" w:cs="Arial"/>
        </w:rPr>
      </w:pPr>
      <w:r>
        <w:rPr>
          <w:rFonts w:ascii="Arial" w:hAnsi="Arial" w:cs="Arial"/>
        </w:rPr>
        <w:t>National Postdoctoral Research Forum. 13-15 March 2016. National Research Foundation (NRF). Cape Town.</w:t>
      </w:r>
    </w:p>
    <w:p>
      <w:pPr>
        <w:pStyle w:val="ListParagraph"/>
        <w:numPr>
          <w:ilvl w:val="0"/>
          <w:numId w:val="5"/>
        </w:numPr>
        <w:spacing w:after="200" w:line="360" w:lineRule="auto"/>
        <w:jc w:val="both"/>
        <w:rPr>
          <w:rFonts w:ascii="Arial" w:hAnsi="Arial" w:cs="Arial"/>
        </w:rPr>
      </w:pPr>
      <w:r>
        <w:rPr>
          <w:rFonts w:ascii="Arial" w:hAnsi="Arial" w:cs="Arial"/>
        </w:rPr>
        <w:t>South African PhD Project Conference. 2012. Gateway Hotel Conference, Durban. 16 August 2012.</w:t>
      </w:r>
    </w:p>
    <w:p>
      <w:pPr>
        <w:pStyle w:val="ListParagraph"/>
        <w:numPr>
          <w:ilvl w:val="0"/>
          <w:numId w:val="5"/>
        </w:numPr>
        <w:spacing w:after="200" w:line="360" w:lineRule="auto"/>
        <w:jc w:val="both"/>
        <w:rPr>
          <w:rFonts w:ascii="Arial" w:hAnsi="Arial" w:cs="Arial"/>
        </w:rPr>
      </w:pPr>
      <w:r>
        <w:rPr>
          <w:rFonts w:ascii="Arial" w:hAnsi="Arial" w:cs="Arial"/>
        </w:rPr>
        <w:t>Essential PCR short course, November 2007. DNA Biotec. Pretoria.</w:t>
      </w:r>
    </w:p>
    <w:p>
      <w:pPr>
        <w:pStyle w:val="ListParagraph"/>
        <w:numPr>
          <w:ilvl w:val="0"/>
          <w:numId w:val="5"/>
        </w:numPr>
        <w:spacing w:after="200" w:line="360" w:lineRule="auto"/>
        <w:jc w:val="both"/>
        <w:rPr>
          <w:rFonts w:ascii="Arial" w:hAnsi="Arial" w:cs="Arial"/>
        </w:rPr>
      </w:pPr>
      <w:r>
        <w:rPr>
          <w:rFonts w:ascii="Arial" w:hAnsi="Arial" w:cs="Arial"/>
        </w:rPr>
        <w:t>Essential DNA sequencing short course, November 2007. DNA Biotec. Pretoria.</w:t>
      </w:r>
    </w:p>
    <w:p>
      <w:pPr>
        <w:pStyle w:val="ListParagraph"/>
        <w:numPr>
          <w:ilvl w:val="0"/>
          <w:numId w:val="5"/>
        </w:numPr>
        <w:spacing w:after="200" w:line="360" w:lineRule="auto"/>
        <w:jc w:val="both"/>
        <w:rPr>
          <w:rFonts w:ascii="Arial" w:hAnsi="Arial" w:cs="Arial"/>
        </w:rPr>
      </w:pPr>
      <w:r>
        <w:rPr>
          <w:rFonts w:ascii="Arial" w:hAnsi="Arial" w:cs="Arial"/>
        </w:rPr>
        <w:lastRenderedPageBreak/>
        <w:t>Plant Breeding lab course, 12-16 March 2007. University of Free State. Department of Plant Sciences.</w:t>
      </w:r>
    </w:p>
    <w:p>
      <w:pPr>
        <w:pStyle w:val="ListParagraph"/>
        <w:numPr>
          <w:ilvl w:val="0"/>
          <w:numId w:val="5"/>
        </w:numPr>
        <w:spacing w:after="200" w:line="360" w:lineRule="auto"/>
        <w:jc w:val="both"/>
        <w:rPr>
          <w:rFonts w:ascii="Arial" w:hAnsi="Arial" w:cs="Arial"/>
        </w:rPr>
      </w:pPr>
      <w:proofErr w:type="spellStart"/>
      <w:r>
        <w:rPr>
          <w:rFonts w:ascii="Arial" w:hAnsi="Arial" w:cs="Arial"/>
        </w:rPr>
        <w:t>Phylogenetics</w:t>
      </w:r>
      <w:proofErr w:type="spellEnd"/>
      <w:r>
        <w:rPr>
          <w:rFonts w:ascii="Arial" w:hAnsi="Arial" w:cs="Arial"/>
        </w:rPr>
        <w:t xml:space="preserve"> workshop, 2-6 October 2006. Forestry and Biotechnology Institute (FABI). University of Pretoria.</w:t>
      </w:r>
    </w:p>
    <w:p>
      <w:pPr>
        <w:pStyle w:val="ListParagraph"/>
        <w:numPr>
          <w:ilvl w:val="0"/>
          <w:numId w:val="5"/>
        </w:numPr>
        <w:spacing w:after="200" w:line="360" w:lineRule="auto"/>
        <w:jc w:val="both"/>
        <w:rPr>
          <w:rFonts w:ascii="Arial" w:hAnsi="Arial" w:cs="Arial"/>
        </w:rPr>
      </w:pPr>
      <w:proofErr w:type="spellStart"/>
      <w:r>
        <w:rPr>
          <w:rFonts w:ascii="Arial" w:hAnsi="Arial" w:cs="Arial"/>
        </w:rPr>
        <w:t>Agrobase</w:t>
      </w:r>
      <w:proofErr w:type="spellEnd"/>
      <w:r>
        <w:rPr>
          <w:rFonts w:ascii="Arial" w:hAnsi="Arial" w:cs="Arial"/>
        </w:rPr>
        <w:t xml:space="preserve"> II short course August 2006. Agricultural Research Council, Small Grain Crops Institute, Bethlehem.</w:t>
      </w:r>
    </w:p>
    <w:p>
      <w:pPr>
        <w:pStyle w:val="ListParagraph"/>
        <w:numPr>
          <w:ilvl w:val="0"/>
          <w:numId w:val="5"/>
        </w:numPr>
        <w:spacing w:after="200" w:line="360" w:lineRule="auto"/>
        <w:jc w:val="both"/>
        <w:rPr>
          <w:rFonts w:ascii="Arial" w:hAnsi="Arial" w:cs="Arial"/>
        </w:rPr>
      </w:pPr>
      <w:r>
        <w:rPr>
          <w:rFonts w:ascii="Arial" w:hAnsi="Arial" w:cs="Arial"/>
        </w:rPr>
        <w:t>Interpersonal skills offered by Reach Africa Team. 2005</w:t>
      </w:r>
    </w:p>
    <w:p>
      <w:pPr>
        <w:spacing w:after="0" w:line="360" w:lineRule="auto"/>
        <w:jc w:val="both"/>
        <w:rPr>
          <w:rFonts w:ascii="Arial" w:eastAsia="Arial" w:hAnsi="Arial" w:cs="Arial"/>
          <w:b/>
          <w:color w:val="000000"/>
          <w:lang w:eastAsia="en-ZA"/>
        </w:rPr>
      </w:pPr>
      <w:r>
        <w:rPr>
          <w:rFonts w:ascii="Arial" w:eastAsia="Arial" w:hAnsi="Arial" w:cs="Arial"/>
          <w:b/>
          <w:color w:val="000000"/>
          <w:lang w:eastAsia="en-ZA"/>
        </w:rPr>
        <w:t>Awards</w:t>
      </w:r>
    </w:p>
    <w:p>
      <w:pPr>
        <w:pStyle w:val="ListParagraph"/>
        <w:numPr>
          <w:ilvl w:val="0"/>
          <w:numId w:val="3"/>
        </w:numPr>
        <w:spacing w:after="0" w:line="360" w:lineRule="auto"/>
        <w:jc w:val="both"/>
        <w:rPr>
          <w:rFonts w:ascii="Arial" w:eastAsia="Arial" w:hAnsi="Arial" w:cs="Arial"/>
          <w:color w:val="000000"/>
          <w:lang w:eastAsia="en-ZA"/>
        </w:rPr>
      </w:pPr>
      <w:r>
        <w:rPr>
          <w:rFonts w:ascii="Arial" w:eastAsia="Arial" w:hAnsi="Arial" w:cs="Arial"/>
          <w:color w:val="000000"/>
          <w:lang w:eastAsia="en-ZA"/>
        </w:rPr>
        <w:t>National Research Foundation-Knowledge Interchange Collaboration, 2019</w:t>
      </w:r>
    </w:p>
    <w:p>
      <w:pPr>
        <w:pStyle w:val="ListParagraph"/>
        <w:numPr>
          <w:ilvl w:val="0"/>
          <w:numId w:val="3"/>
        </w:numPr>
        <w:spacing w:after="0" w:line="360" w:lineRule="auto"/>
        <w:jc w:val="both"/>
        <w:rPr>
          <w:rFonts w:ascii="Arial" w:eastAsia="Arial" w:hAnsi="Arial" w:cs="Arial"/>
          <w:color w:val="000000"/>
          <w:lang w:eastAsia="en-ZA"/>
        </w:rPr>
      </w:pPr>
      <w:r>
        <w:rPr>
          <w:rFonts w:ascii="Arial" w:eastAsia="Arial" w:hAnsi="Arial" w:cs="Arial"/>
          <w:color w:val="000000"/>
          <w:lang w:eastAsia="en-ZA"/>
        </w:rPr>
        <w:t>Best presentation award at International Conference of Plant Breeding and Molecular Breeding organised by World Academy of Science, Engineering and Technology. 12-13 January 2017, Durban.</w:t>
      </w:r>
    </w:p>
    <w:p>
      <w:pPr>
        <w:pStyle w:val="ListParagraph"/>
        <w:numPr>
          <w:ilvl w:val="0"/>
          <w:numId w:val="3"/>
        </w:numPr>
        <w:spacing w:after="0" w:line="360" w:lineRule="auto"/>
        <w:jc w:val="both"/>
        <w:rPr>
          <w:rFonts w:ascii="Arial" w:eastAsia="Arial" w:hAnsi="Arial" w:cs="Arial"/>
          <w:color w:val="000000"/>
          <w:lang w:eastAsia="en-ZA"/>
        </w:rPr>
      </w:pPr>
      <w:r>
        <w:rPr>
          <w:rFonts w:ascii="Arial" w:eastAsia="Arial" w:hAnsi="Arial" w:cs="Arial"/>
          <w:color w:val="000000"/>
          <w:lang w:eastAsia="en-ZA"/>
        </w:rPr>
        <w:t>Whitehead Scientific Travel Award, 2016.</w:t>
      </w:r>
    </w:p>
    <w:p>
      <w:pPr>
        <w:pStyle w:val="ListParagraph"/>
        <w:numPr>
          <w:ilvl w:val="0"/>
          <w:numId w:val="3"/>
        </w:numPr>
        <w:spacing w:after="0" w:line="360" w:lineRule="auto"/>
        <w:jc w:val="both"/>
        <w:rPr>
          <w:rFonts w:ascii="Arial" w:eastAsia="Arial" w:hAnsi="Arial" w:cs="Arial"/>
          <w:color w:val="000000"/>
          <w:lang w:eastAsia="en-ZA"/>
        </w:rPr>
      </w:pPr>
      <w:r>
        <w:rPr>
          <w:rFonts w:ascii="Arial" w:eastAsia="Arial" w:hAnsi="Arial" w:cs="Arial"/>
          <w:color w:val="000000"/>
          <w:lang w:eastAsia="en-ZA"/>
        </w:rPr>
        <w:t>National Research Foundation-Knowledge Interchange Collaboration, 2016 and 2017.</w:t>
      </w:r>
    </w:p>
    <w:p>
      <w:pPr>
        <w:spacing w:after="0" w:line="360" w:lineRule="auto"/>
        <w:jc w:val="both"/>
        <w:rPr>
          <w:rFonts w:ascii="Arial" w:eastAsia="Arial" w:hAnsi="Arial" w:cs="Arial"/>
          <w:b/>
          <w:color w:val="000000"/>
          <w:lang w:eastAsia="en-ZA"/>
        </w:rPr>
      </w:pPr>
    </w:p>
    <w:p>
      <w:pPr>
        <w:spacing w:after="0" w:line="360" w:lineRule="auto"/>
        <w:jc w:val="both"/>
        <w:rPr>
          <w:rFonts w:ascii="Arial" w:eastAsia="Arial" w:hAnsi="Arial" w:cs="Arial"/>
          <w:b/>
          <w:color w:val="000000"/>
          <w:lang w:eastAsia="en-ZA"/>
        </w:rPr>
      </w:pPr>
      <w:r>
        <w:rPr>
          <w:rFonts w:ascii="Arial" w:eastAsia="Arial" w:hAnsi="Arial" w:cs="Arial"/>
          <w:b/>
          <w:color w:val="000000"/>
          <w:lang w:eastAsia="en-ZA"/>
        </w:rPr>
        <w:t>Scientific body registration</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South African Council for Natural Scientific Professions: Professional Natural Scientist, Registration no: 114353.</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South African Plant Breeders Association (Member)</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South African Crop Science Society (Member)</w:t>
      </w:r>
    </w:p>
    <w:p>
      <w:pPr>
        <w:spacing w:after="0" w:line="360" w:lineRule="auto"/>
        <w:jc w:val="both"/>
        <w:rPr>
          <w:rFonts w:ascii="Arial" w:eastAsia="Arial" w:hAnsi="Arial" w:cs="Arial"/>
          <w:color w:val="000000"/>
          <w:lang w:eastAsia="en-ZA"/>
        </w:rPr>
      </w:pPr>
    </w:p>
    <w:p>
      <w:pPr>
        <w:spacing w:after="0" w:line="360" w:lineRule="auto"/>
        <w:jc w:val="both"/>
        <w:rPr>
          <w:rFonts w:ascii="Arial" w:eastAsia="Arial" w:hAnsi="Arial" w:cs="Arial"/>
          <w:b/>
          <w:color w:val="000000"/>
          <w:lang w:eastAsia="en-ZA"/>
        </w:rPr>
      </w:pPr>
      <w:r>
        <w:rPr>
          <w:rFonts w:ascii="Arial" w:eastAsia="Arial" w:hAnsi="Arial" w:cs="Arial"/>
          <w:b/>
          <w:color w:val="000000"/>
          <w:lang w:eastAsia="en-ZA"/>
        </w:rPr>
        <w:t>Varieties released</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Obtained Plant Breeder’s Rights for soybean variety: ARC-Soy 01 and ARC-Soy 02.</w:t>
      </w:r>
    </w:p>
    <w:p>
      <w:pPr>
        <w:spacing w:after="0" w:line="360" w:lineRule="auto"/>
        <w:jc w:val="both"/>
        <w:rPr>
          <w:rFonts w:ascii="Arial" w:eastAsia="Arial" w:hAnsi="Arial" w:cs="Arial"/>
          <w:color w:val="000000"/>
          <w:lang w:eastAsia="en-ZA"/>
        </w:rPr>
      </w:pPr>
    </w:p>
    <w:p>
      <w:pPr>
        <w:spacing w:after="0" w:line="360" w:lineRule="auto"/>
        <w:jc w:val="both"/>
        <w:rPr>
          <w:rFonts w:ascii="Arial" w:eastAsia="Arial" w:hAnsi="Arial" w:cs="Arial"/>
          <w:b/>
          <w:color w:val="000000"/>
          <w:lang w:eastAsia="en-ZA"/>
        </w:rPr>
      </w:pPr>
      <w:r>
        <w:rPr>
          <w:rFonts w:ascii="Arial" w:eastAsia="Arial" w:hAnsi="Arial" w:cs="Arial"/>
          <w:b/>
          <w:color w:val="000000"/>
          <w:lang w:eastAsia="en-ZA"/>
        </w:rPr>
        <w:t>Student supervised/trained</w:t>
      </w:r>
    </w:p>
    <w:p>
      <w:pPr>
        <w:pStyle w:val="ListParagraph"/>
        <w:numPr>
          <w:ilvl w:val="0"/>
          <w:numId w:val="9"/>
        </w:numPr>
        <w:spacing w:after="0" w:line="360" w:lineRule="auto"/>
        <w:jc w:val="both"/>
        <w:rPr>
          <w:rFonts w:ascii="Arial" w:eastAsia="Arial" w:hAnsi="Arial" w:cs="Arial"/>
          <w:color w:val="000000"/>
          <w:lang w:eastAsia="en-ZA"/>
        </w:rPr>
      </w:pPr>
      <w:r>
        <w:rPr>
          <w:rFonts w:ascii="Arial" w:eastAsia="Arial" w:hAnsi="Arial" w:cs="Arial"/>
          <w:color w:val="000000"/>
          <w:lang w:eastAsia="en-ZA"/>
        </w:rPr>
        <w:t xml:space="preserve">Gabriel Vusanimuzi Nkomo, </w:t>
      </w:r>
      <w:proofErr w:type="spellStart"/>
      <w:r>
        <w:rPr>
          <w:rFonts w:ascii="Arial" w:eastAsia="Arial" w:hAnsi="Arial" w:cs="Arial"/>
          <w:color w:val="000000"/>
          <w:lang w:eastAsia="en-ZA"/>
        </w:rPr>
        <w:t>DTech</w:t>
      </w:r>
      <w:proofErr w:type="spellEnd"/>
      <w:r>
        <w:rPr>
          <w:rFonts w:ascii="Arial" w:eastAsia="Arial" w:hAnsi="Arial" w:cs="Arial"/>
          <w:color w:val="000000"/>
          <w:lang w:eastAsia="en-ZA"/>
        </w:rPr>
        <w:t xml:space="preserve"> Agric. 2020. Genetic Diversity and Screening of Cowpea (</w:t>
      </w:r>
      <w:proofErr w:type="spellStart"/>
      <w:r>
        <w:rPr>
          <w:rFonts w:ascii="Arial" w:eastAsia="Arial" w:hAnsi="Arial" w:cs="Arial"/>
          <w:i/>
          <w:color w:val="000000"/>
          <w:lang w:eastAsia="en-ZA"/>
        </w:rPr>
        <w:t>Vigna</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Unguiculata</w:t>
      </w:r>
      <w:proofErr w:type="spellEnd"/>
      <w:r>
        <w:rPr>
          <w:rFonts w:ascii="Arial" w:eastAsia="Arial" w:hAnsi="Arial" w:cs="Arial"/>
          <w:color w:val="000000"/>
          <w:lang w:eastAsia="en-ZA"/>
        </w:rPr>
        <w:t>) Genotypes for Drought Tolerance in South Africa. Central University of Technology. Bloemfontein. Graduated 2020.</w:t>
      </w:r>
    </w:p>
    <w:p>
      <w:pPr>
        <w:pStyle w:val="ListParagraph"/>
        <w:numPr>
          <w:ilvl w:val="0"/>
          <w:numId w:val="9"/>
        </w:numPr>
        <w:spacing w:after="0" w:line="360" w:lineRule="auto"/>
        <w:jc w:val="both"/>
        <w:rPr>
          <w:rFonts w:ascii="Arial" w:eastAsia="Arial" w:hAnsi="Arial" w:cs="Arial"/>
          <w:color w:val="000000"/>
          <w:lang w:eastAsia="en-ZA"/>
        </w:rPr>
      </w:pPr>
      <w:r>
        <w:rPr>
          <w:rFonts w:ascii="Arial" w:eastAsia="Arial" w:hAnsi="Arial" w:cs="Arial"/>
          <w:color w:val="000000"/>
          <w:lang w:eastAsia="en-ZA"/>
        </w:rPr>
        <w:t>Kujane Keitumetse, Master’s degree in Agriculture. Use of Molecular Markers, Agronomical and Related Attributes on Diversity Analysis of Soybean (</w:t>
      </w:r>
      <w:r>
        <w:rPr>
          <w:rFonts w:ascii="Arial" w:eastAsia="Arial" w:hAnsi="Arial" w:cs="Arial"/>
          <w:i/>
          <w:color w:val="000000"/>
          <w:lang w:eastAsia="en-ZA"/>
        </w:rPr>
        <w:t>Glycine Max</w:t>
      </w:r>
      <w:r>
        <w:rPr>
          <w:rFonts w:ascii="Arial" w:eastAsia="Arial" w:hAnsi="Arial" w:cs="Arial"/>
          <w:color w:val="000000"/>
          <w:lang w:eastAsia="en-ZA"/>
        </w:rPr>
        <w:t>) Genotypes. Central University of Technology, Bloemfontein. Completed 2021.</w:t>
      </w:r>
    </w:p>
    <w:p>
      <w:pPr>
        <w:pStyle w:val="ListParagraph"/>
        <w:numPr>
          <w:ilvl w:val="0"/>
          <w:numId w:val="8"/>
        </w:numPr>
        <w:spacing w:after="0" w:line="360" w:lineRule="auto"/>
        <w:jc w:val="both"/>
        <w:rPr>
          <w:rFonts w:ascii="Arial" w:eastAsia="Arial" w:hAnsi="Arial" w:cs="Arial"/>
          <w:color w:val="000000"/>
          <w:lang w:eastAsia="en-ZA"/>
        </w:rPr>
      </w:pPr>
      <w:r>
        <w:rPr>
          <w:rFonts w:ascii="Arial" w:eastAsia="Arial" w:hAnsi="Arial" w:cs="Arial"/>
          <w:color w:val="000000"/>
          <w:lang w:eastAsia="en-ZA"/>
        </w:rPr>
        <w:t xml:space="preserve">One National Research Foundation intern, Mary </w:t>
      </w:r>
      <w:proofErr w:type="spellStart"/>
      <w:r>
        <w:rPr>
          <w:rFonts w:ascii="Arial" w:eastAsia="Arial" w:hAnsi="Arial" w:cs="Arial"/>
          <w:color w:val="000000"/>
          <w:lang w:eastAsia="en-ZA"/>
        </w:rPr>
        <w:t>Sekgobela</w:t>
      </w:r>
      <w:proofErr w:type="spellEnd"/>
      <w:r>
        <w:rPr>
          <w:rFonts w:ascii="Arial" w:eastAsia="Arial" w:hAnsi="Arial" w:cs="Arial"/>
          <w:color w:val="000000"/>
          <w:lang w:eastAsia="en-ZA"/>
        </w:rPr>
        <w:t xml:space="preserve"> hosted by the Agricultural Research Council-Grain Crops, 2018.</w:t>
      </w:r>
    </w:p>
    <w:p>
      <w:pPr>
        <w:pStyle w:val="ListParagraph"/>
        <w:numPr>
          <w:ilvl w:val="0"/>
          <w:numId w:val="8"/>
        </w:numPr>
        <w:spacing w:after="0" w:line="360" w:lineRule="auto"/>
        <w:jc w:val="both"/>
        <w:rPr>
          <w:rFonts w:ascii="Arial" w:eastAsia="Arial" w:hAnsi="Arial" w:cs="Arial"/>
          <w:color w:val="000000"/>
          <w:lang w:eastAsia="en-ZA"/>
        </w:rPr>
      </w:pPr>
      <w:r>
        <w:rPr>
          <w:rFonts w:ascii="Arial" w:eastAsia="Arial" w:hAnsi="Arial" w:cs="Arial"/>
          <w:color w:val="000000"/>
          <w:lang w:eastAsia="en-ZA"/>
        </w:rPr>
        <w:t xml:space="preserve">Experiential trainee from Potchefstroom College of Agriculture, Victor </w:t>
      </w:r>
      <w:proofErr w:type="spellStart"/>
      <w:r>
        <w:rPr>
          <w:rFonts w:ascii="Arial" w:eastAsia="Arial" w:hAnsi="Arial" w:cs="Arial"/>
          <w:color w:val="000000"/>
          <w:lang w:eastAsia="en-ZA"/>
        </w:rPr>
        <w:t>Muanalo</w:t>
      </w:r>
      <w:proofErr w:type="spellEnd"/>
      <w:r>
        <w:rPr>
          <w:rFonts w:ascii="Arial" w:eastAsia="Arial" w:hAnsi="Arial" w:cs="Arial"/>
          <w:color w:val="000000"/>
          <w:lang w:eastAsia="en-ZA"/>
        </w:rPr>
        <w:t>, hosted by ARC-Grain Crops, 2018.</w:t>
      </w:r>
    </w:p>
    <w:p>
      <w:pPr>
        <w:spacing w:after="0" w:line="360" w:lineRule="auto"/>
        <w:jc w:val="both"/>
        <w:rPr>
          <w:rFonts w:ascii="Arial" w:eastAsia="Arial" w:hAnsi="Arial" w:cs="Arial"/>
          <w:b/>
          <w:color w:val="000000"/>
          <w:lang w:eastAsia="en-ZA"/>
        </w:rPr>
      </w:pPr>
    </w:p>
    <w:p>
      <w:pPr>
        <w:spacing w:after="0" w:line="360" w:lineRule="auto"/>
        <w:jc w:val="both"/>
        <w:rPr>
          <w:rFonts w:ascii="Arial" w:eastAsia="Arial" w:hAnsi="Arial" w:cs="Arial"/>
          <w:color w:val="000000"/>
          <w:lang w:eastAsia="en-ZA"/>
        </w:rPr>
      </w:pPr>
      <w:r>
        <w:rPr>
          <w:rFonts w:ascii="Arial" w:eastAsia="Arial" w:hAnsi="Arial" w:cs="Arial"/>
          <w:b/>
          <w:color w:val="000000"/>
          <w:lang w:eastAsia="en-ZA"/>
        </w:rPr>
        <w:lastRenderedPageBreak/>
        <w:t>Current Student training/supervision</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Three Masters Students (Central University of Technology and Limpopo University).</w:t>
      </w:r>
    </w:p>
    <w:p>
      <w:pPr>
        <w:spacing w:after="0" w:line="360" w:lineRule="auto"/>
        <w:jc w:val="both"/>
        <w:rPr>
          <w:rFonts w:ascii="Arial" w:eastAsia="Arial" w:hAnsi="Arial" w:cs="Arial"/>
          <w:color w:val="000000"/>
          <w:lang w:eastAsia="en-ZA"/>
        </w:rPr>
      </w:pPr>
      <w:r>
        <w:rPr>
          <w:rFonts w:ascii="Arial" w:eastAsia="Arial" w:hAnsi="Arial" w:cs="Arial"/>
          <w:color w:val="000000"/>
          <w:lang w:eastAsia="en-ZA"/>
        </w:rPr>
        <w:t>Two doctoral students (University of Limpopo and Central University of Technology).</w:t>
      </w:r>
    </w:p>
    <w:p>
      <w:pPr>
        <w:spacing w:after="0" w:line="360" w:lineRule="auto"/>
        <w:jc w:val="both"/>
        <w:rPr>
          <w:rFonts w:ascii="Arial" w:eastAsia="Arial" w:hAnsi="Arial" w:cs="Arial"/>
          <w:b/>
          <w:color w:val="000000"/>
          <w:lang w:eastAsia="en-ZA"/>
        </w:rPr>
      </w:pPr>
    </w:p>
    <w:p>
      <w:pPr>
        <w:spacing w:after="0" w:line="360" w:lineRule="auto"/>
        <w:jc w:val="both"/>
        <w:rPr>
          <w:rFonts w:ascii="Arial" w:eastAsia="Arial" w:hAnsi="Arial" w:cs="Arial"/>
          <w:b/>
          <w:color w:val="000000"/>
          <w:lang w:eastAsia="en-ZA"/>
        </w:rPr>
      </w:pPr>
      <w:r>
        <w:rPr>
          <w:rFonts w:ascii="Arial" w:eastAsia="Arial" w:hAnsi="Arial" w:cs="Arial"/>
          <w:b/>
          <w:color w:val="000000"/>
          <w:lang w:eastAsia="en-ZA"/>
        </w:rPr>
        <w:t xml:space="preserve">Software/IT Skills </w:t>
      </w:r>
    </w:p>
    <w:p>
      <w:pPr>
        <w:spacing w:after="378" w:line="359" w:lineRule="auto"/>
        <w:jc w:val="both"/>
        <w:rPr>
          <w:rFonts w:ascii="Arial" w:eastAsia="Arial" w:hAnsi="Arial" w:cs="Arial"/>
          <w:color w:val="000000"/>
          <w:lang w:eastAsia="en-ZA"/>
        </w:rPr>
      </w:pPr>
      <w:r>
        <w:rPr>
          <w:rFonts w:ascii="Arial" w:eastAsia="Arial" w:hAnsi="Arial" w:cs="Arial"/>
          <w:color w:val="000000"/>
          <w:lang w:eastAsia="en-ZA"/>
        </w:rPr>
        <w:t xml:space="preserve">Microsoft Office: MS Word, MS PowerPoint, and MS Excel, MS Teams, Outlook,  AX, ESS, Endnote, Project </w:t>
      </w:r>
      <w:proofErr w:type="spellStart"/>
      <w:r>
        <w:rPr>
          <w:rFonts w:ascii="Arial" w:eastAsia="Arial" w:hAnsi="Arial" w:cs="Arial"/>
          <w:color w:val="000000"/>
          <w:lang w:eastAsia="en-ZA"/>
        </w:rPr>
        <w:t>Libre</w:t>
      </w:r>
      <w:proofErr w:type="spellEnd"/>
      <w:r>
        <w:rPr>
          <w:rFonts w:ascii="Arial" w:eastAsia="Arial" w:hAnsi="Arial" w:cs="Arial"/>
          <w:color w:val="000000"/>
          <w:lang w:eastAsia="en-ZA"/>
        </w:rPr>
        <w:t xml:space="preserve">, Mind Manager, XLSTAT, </w:t>
      </w:r>
      <w:proofErr w:type="spellStart"/>
      <w:r>
        <w:rPr>
          <w:rFonts w:ascii="Arial" w:eastAsia="Arial" w:hAnsi="Arial" w:cs="Arial"/>
          <w:color w:val="000000"/>
          <w:lang w:eastAsia="en-ZA"/>
        </w:rPr>
        <w:t>MetaR</w:t>
      </w:r>
      <w:proofErr w:type="spellEnd"/>
      <w:r>
        <w:rPr>
          <w:rFonts w:ascii="Arial" w:eastAsia="Arial" w:hAnsi="Arial" w:cs="Arial"/>
          <w:color w:val="000000"/>
          <w:lang w:eastAsia="en-ZA"/>
        </w:rPr>
        <w:t xml:space="preserve">, </w:t>
      </w:r>
      <w:proofErr w:type="spellStart"/>
      <w:r>
        <w:rPr>
          <w:rFonts w:ascii="Arial" w:eastAsia="Arial" w:hAnsi="Arial" w:cs="Arial"/>
          <w:color w:val="000000"/>
          <w:lang w:eastAsia="en-ZA"/>
        </w:rPr>
        <w:t>GenStat</w:t>
      </w:r>
      <w:proofErr w:type="spellEnd"/>
      <w:r>
        <w:rPr>
          <w:rFonts w:ascii="Arial" w:eastAsia="Arial" w:hAnsi="Arial" w:cs="Arial"/>
          <w:color w:val="000000"/>
          <w:lang w:eastAsia="en-ZA"/>
        </w:rPr>
        <w:t xml:space="preserve">, </w:t>
      </w:r>
      <w:proofErr w:type="spellStart"/>
      <w:r>
        <w:rPr>
          <w:rFonts w:ascii="Arial" w:eastAsia="Arial" w:hAnsi="Arial" w:cs="Arial"/>
          <w:color w:val="000000"/>
          <w:lang w:eastAsia="en-ZA"/>
        </w:rPr>
        <w:t>Agrobase</w:t>
      </w:r>
      <w:proofErr w:type="spellEnd"/>
      <w:r>
        <w:rPr>
          <w:rFonts w:ascii="Arial" w:eastAsia="Arial" w:hAnsi="Arial" w:cs="Arial"/>
          <w:color w:val="000000"/>
          <w:lang w:eastAsia="en-ZA"/>
        </w:rPr>
        <w:t>, SPSS and Breeding Management System (BMS).</w:t>
      </w:r>
    </w:p>
    <w:p>
      <w:pPr>
        <w:keepNext/>
        <w:keepLines/>
        <w:spacing w:after="0"/>
        <w:ind w:left="-5" w:hanging="10"/>
        <w:outlineLvl w:val="1"/>
        <w:rPr>
          <w:rFonts w:ascii="Arial" w:eastAsia="Arial" w:hAnsi="Arial" w:cs="Arial"/>
          <w:b/>
          <w:color w:val="000000"/>
          <w:sz w:val="24"/>
          <w:lang w:eastAsia="en-ZA"/>
        </w:rPr>
      </w:pPr>
      <w:r>
        <w:rPr>
          <w:rFonts w:ascii="Arial" w:eastAsia="Arial" w:hAnsi="Arial" w:cs="Arial"/>
          <w:b/>
          <w:color w:val="000000"/>
          <w:sz w:val="24"/>
          <w:lang w:eastAsia="en-ZA"/>
        </w:rPr>
        <w:t>Conference Contributions</w:t>
      </w:r>
    </w:p>
    <w:p>
      <w:pPr>
        <w:keepNext/>
        <w:keepLines/>
        <w:spacing w:after="0"/>
        <w:ind w:left="-5" w:hanging="10"/>
        <w:outlineLvl w:val="1"/>
        <w:rPr>
          <w:rFonts w:ascii="Arial" w:eastAsia="Arial" w:hAnsi="Arial" w:cs="Arial"/>
          <w:b/>
          <w:color w:val="000000"/>
          <w:sz w:val="24"/>
          <w:lang w:eastAsia="en-ZA"/>
        </w:rPr>
      </w:pPr>
      <w:r>
        <w:rPr>
          <w:rFonts w:ascii="Arial" w:eastAsia="Arial" w:hAnsi="Arial" w:cs="Arial"/>
          <w:b/>
          <w:color w:val="000000"/>
          <w:sz w:val="24"/>
          <w:lang w:eastAsia="en-ZA"/>
        </w:rPr>
        <w:t xml:space="preserve"> </w:t>
      </w:r>
    </w:p>
    <w:p>
      <w:pPr>
        <w:pStyle w:val="Default"/>
        <w:spacing w:line="276" w:lineRule="auto"/>
        <w:ind w:left="567" w:hanging="567"/>
        <w:rPr>
          <w:rFonts w:ascii="Arial" w:hAnsi="Arial" w:cs="Arial"/>
          <w:sz w:val="22"/>
          <w:szCs w:val="22"/>
          <w:lang w:val="en-GB"/>
        </w:rPr>
      </w:pPr>
      <w:r>
        <w:rPr>
          <w:rFonts w:ascii="Arial" w:hAnsi="Arial" w:cs="Arial"/>
          <w:sz w:val="22"/>
          <w:szCs w:val="22"/>
          <w:lang w:val="en-GB"/>
        </w:rPr>
        <w:t xml:space="preserve">G.M.H Dikane, </w:t>
      </w:r>
      <w:r>
        <w:rPr>
          <w:rFonts w:ascii="Arial" w:hAnsi="Arial" w:cs="Arial"/>
          <w:b/>
          <w:sz w:val="22"/>
          <w:szCs w:val="22"/>
          <w:lang w:val="en-GB"/>
        </w:rPr>
        <w:t>A. Mofokeng</w:t>
      </w:r>
      <w:r>
        <w:rPr>
          <w:rFonts w:ascii="Arial" w:hAnsi="Arial" w:cs="Arial"/>
          <w:sz w:val="22"/>
          <w:szCs w:val="22"/>
          <w:lang w:val="en-GB"/>
        </w:rPr>
        <w:t xml:space="preserve">, M.M Sedibe. 2020. </w:t>
      </w:r>
      <w:r>
        <w:rPr>
          <w:rFonts w:ascii="Arial" w:hAnsi="Arial" w:cs="Arial"/>
          <w:sz w:val="22"/>
          <w:szCs w:val="22"/>
          <w:lang w:val="en-US"/>
        </w:rPr>
        <w:t xml:space="preserve">Heterogeneity assessment of cowpea accessions using </w:t>
      </w:r>
      <w:proofErr w:type="spellStart"/>
      <w:r>
        <w:rPr>
          <w:rFonts w:ascii="Arial" w:hAnsi="Arial" w:cs="Arial"/>
          <w:sz w:val="22"/>
          <w:szCs w:val="22"/>
          <w:lang w:val="en-US"/>
        </w:rPr>
        <w:t>DArTSeq</w:t>
      </w:r>
      <w:proofErr w:type="spellEnd"/>
      <w:r>
        <w:rPr>
          <w:rFonts w:ascii="Arial" w:hAnsi="Arial" w:cs="Arial"/>
          <w:sz w:val="22"/>
          <w:szCs w:val="22"/>
          <w:lang w:val="en-US"/>
        </w:rPr>
        <w:t xml:space="preserve">. </w:t>
      </w:r>
      <w:r>
        <w:rPr>
          <w:rFonts w:ascii="Arial" w:hAnsi="Arial" w:cs="Arial"/>
          <w:sz w:val="22"/>
          <w:szCs w:val="22"/>
          <w:lang w:val="en-GB"/>
        </w:rPr>
        <w:t>Southern African Plant Breeder Association Symposium held in future Africa on the 07-11</w:t>
      </w:r>
      <w:r>
        <w:rPr>
          <w:rFonts w:ascii="Arial" w:hAnsi="Arial" w:cs="Arial"/>
          <w:sz w:val="22"/>
          <w:szCs w:val="22"/>
          <w:vertAlign w:val="superscript"/>
          <w:lang w:val="en-GB"/>
        </w:rPr>
        <w:t>th</w:t>
      </w:r>
      <w:r>
        <w:rPr>
          <w:rFonts w:ascii="Arial" w:hAnsi="Arial" w:cs="Arial"/>
          <w:sz w:val="22"/>
          <w:szCs w:val="22"/>
          <w:lang w:val="en-GB"/>
        </w:rPr>
        <w:t xml:space="preserve"> March, Pretoria.</w:t>
      </w:r>
    </w:p>
    <w:p>
      <w:pPr>
        <w:pStyle w:val="Default"/>
        <w:spacing w:line="276" w:lineRule="auto"/>
        <w:ind w:left="567" w:hanging="567"/>
        <w:rPr>
          <w:rFonts w:ascii="Arial" w:hAnsi="Arial" w:cs="Arial"/>
          <w:sz w:val="22"/>
          <w:szCs w:val="22"/>
          <w:lang w:val="en-GB"/>
        </w:rPr>
      </w:pPr>
      <w:r>
        <w:rPr>
          <w:rFonts w:ascii="Arial" w:hAnsi="Arial" w:cs="Arial"/>
          <w:b/>
          <w:sz w:val="22"/>
          <w:szCs w:val="22"/>
        </w:rPr>
        <w:t>Mofokeng M.A</w:t>
      </w:r>
      <w:r>
        <w:rPr>
          <w:rFonts w:ascii="Arial" w:hAnsi="Arial" w:cs="Arial"/>
          <w:sz w:val="22"/>
          <w:szCs w:val="22"/>
        </w:rPr>
        <w:t xml:space="preserve">., Mashilo J., Rantso P. and Shimelis HA. 2020. </w:t>
      </w:r>
      <w:r>
        <w:rPr>
          <w:rFonts w:ascii="Arial" w:hAnsi="Arial" w:cs="Arial"/>
          <w:sz w:val="22"/>
          <w:szCs w:val="22"/>
          <w:lang w:val="en-GB"/>
        </w:rPr>
        <w:t>Genetic variation, heritability and genetic advance in cowpea based on yield and yield-related traits.</w:t>
      </w:r>
      <w:r>
        <w:rPr>
          <w:rFonts w:ascii="Arial" w:eastAsiaTheme="minorEastAsia" w:hAnsi="Arial" w:cs="Arial"/>
          <w:color w:val="auto"/>
          <w:sz w:val="22"/>
          <w:szCs w:val="22"/>
          <w:lang w:val="en-GB" w:eastAsia="en-ZA"/>
        </w:rPr>
        <w:t xml:space="preserve"> </w:t>
      </w:r>
      <w:r>
        <w:rPr>
          <w:rFonts w:ascii="Arial" w:hAnsi="Arial" w:cs="Arial"/>
          <w:sz w:val="22"/>
          <w:szCs w:val="22"/>
          <w:lang w:val="en-GB"/>
        </w:rPr>
        <w:t>Southern African Plant Breeder Association Symposium held in Future Africa on the 07-11</w:t>
      </w:r>
      <w:r>
        <w:rPr>
          <w:rFonts w:ascii="Arial" w:hAnsi="Arial" w:cs="Arial"/>
          <w:sz w:val="22"/>
          <w:szCs w:val="22"/>
          <w:vertAlign w:val="superscript"/>
          <w:lang w:val="en-GB"/>
        </w:rPr>
        <w:t>th</w:t>
      </w:r>
      <w:r>
        <w:rPr>
          <w:rFonts w:ascii="Arial" w:hAnsi="Arial" w:cs="Arial"/>
          <w:sz w:val="22"/>
          <w:szCs w:val="22"/>
          <w:lang w:val="en-GB"/>
        </w:rPr>
        <w:t xml:space="preserve"> March, Pretoria.</w:t>
      </w:r>
    </w:p>
    <w:p>
      <w:pPr>
        <w:spacing w:after="7" w:line="276" w:lineRule="auto"/>
        <w:ind w:left="551" w:hanging="566"/>
        <w:jc w:val="both"/>
        <w:rPr>
          <w:rFonts w:ascii="Arial" w:eastAsia="Arial" w:hAnsi="Arial" w:cs="Arial"/>
          <w:color w:val="000000"/>
          <w:lang w:val="en-GB" w:eastAsia="en-ZA"/>
        </w:rPr>
      </w:pPr>
      <w:r>
        <w:rPr>
          <w:rFonts w:ascii="Arial" w:eastAsia="Arial" w:hAnsi="Arial" w:cs="Arial"/>
          <w:color w:val="000000"/>
          <w:lang w:val="en-GB" w:eastAsia="en-ZA"/>
        </w:rPr>
        <w:t xml:space="preserve">G.V. Nkomo, M.M. Sedibe and </w:t>
      </w:r>
      <w:r>
        <w:rPr>
          <w:rFonts w:ascii="Arial" w:eastAsia="Arial" w:hAnsi="Arial" w:cs="Arial"/>
          <w:b/>
          <w:color w:val="000000"/>
          <w:lang w:val="en-GB" w:eastAsia="en-ZA"/>
        </w:rPr>
        <w:t>M.A. Mofokeng</w:t>
      </w:r>
      <w:r>
        <w:rPr>
          <w:rFonts w:ascii="Arial" w:eastAsia="Arial" w:hAnsi="Arial" w:cs="Arial"/>
          <w:color w:val="000000"/>
          <w:lang w:val="en-GB" w:eastAsia="en-ZA"/>
        </w:rPr>
        <w:t>.</w:t>
      </w:r>
      <w:r>
        <w:rPr>
          <w:rFonts w:ascii="Arial" w:eastAsia="Arial" w:hAnsi="Arial" w:cs="Arial"/>
          <w:color w:val="000000"/>
          <w:lang w:val="en-US" w:eastAsia="en-ZA"/>
        </w:rPr>
        <w:t xml:space="preserve"> 2020. Phenotyping cowpea accessions at the seedling stage for drought tolerance using the pot method in a controlled environment. </w:t>
      </w:r>
      <w:r>
        <w:rPr>
          <w:rFonts w:ascii="Arial" w:eastAsia="Arial" w:hAnsi="Arial" w:cs="Arial"/>
          <w:color w:val="000000"/>
          <w:lang w:val="en-GB" w:eastAsia="en-ZA"/>
        </w:rPr>
        <w:t>Southern African Plant Breeder Association Symposium held in future Africa on the 07-11</w:t>
      </w:r>
      <w:r>
        <w:rPr>
          <w:rFonts w:ascii="Arial" w:eastAsia="Arial" w:hAnsi="Arial" w:cs="Arial"/>
          <w:color w:val="000000"/>
          <w:vertAlign w:val="superscript"/>
          <w:lang w:val="en-GB" w:eastAsia="en-ZA"/>
        </w:rPr>
        <w:t>th</w:t>
      </w:r>
      <w:r>
        <w:rPr>
          <w:rFonts w:ascii="Arial" w:eastAsia="Arial" w:hAnsi="Arial" w:cs="Arial"/>
          <w:color w:val="000000"/>
          <w:lang w:val="en-GB" w:eastAsia="en-ZA"/>
        </w:rPr>
        <w:t xml:space="preserve"> March 2020.</w:t>
      </w:r>
    </w:p>
    <w:p>
      <w:pPr>
        <w:spacing w:after="7" w:line="276"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and P. Rantso. 2019. Protein Content and Oil Quality Assessment of Soybean</w:t>
      </w:r>
    </w:p>
    <w:p>
      <w:pPr>
        <w:spacing w:after="7" w:line="276" w:lineRule="auto"/>
        <w:ind w:left="551"/>
        <w:jc w:val="both"/>
        <w:rPr>
          <w:rFonts w:ascii="Arial" w:eastAsia="Arial" w:hAnsi="Arial" w:cs="Arial"/>
          <w:color w:val="000000"/>
          <w:lang w:eastAsia="en-ZA"/>
        </w:rPr>
      </w:pPr>
      <w:r>
        <w:rPr>
          <w:rFonts w:ascii="Arial" w:eastAsia="Arial" w:hAnsi="Arial" w:cs="Arial"/>
          <w:color w:val="000000"/>
          <w:lang w:eastAsia="en-ZA"/>
        </w:rPr>
        <w:t>Cultivars in South Africa. African Plant Breeders Association conference, 22-26 October 2019, Accra, Ghana.</w:t>
      </w:r>
    </w:p>
    <w:p>
      <w:pPr>
        <w:spacing w:after="7" w:line="276" w:lineRule="auto"/>
        <w:ind w:left="551" w:hanging="566"/>
        <w:jc w:val="both"/>
        <w:rPr>
          <w:rFonts w:ascii="Arial" w:eastAsia="Arial" w:hAnsi="Arial" w:cs="Arial"/>
          <w:color w:val="000000"/>
          <w:lang w:eastAsia="en-ZA"/>
        </w:rPr>
      </w:pPr>
      <w:r>
        <w:rPr>
          <w:rFonts w:ascii="Arial" w:eastAsia="Arial" w:hAnsi="Arial" w:cs="Arial"/>
          <w:color w:val="000000"/>
          <w:lang w:eastAsia="en-ZA"/>
        </w:rPr>
        <w:t>Kujane, K., Sedibe M., and</w:t>
      </w:r>
      <w:r>
        <w:rPr>
          <w:rFonts w:ascii="Arial" w:eastAsia="Arial" w:hAnsi="Arial" w:cs="Arial"/>
          <w:b/>
          <w:color w:val="000000"/>
          <w:lang w:eastAsia="en-ZA"/>
        </w:rPr>
        <w:t xml:space="preserve"> Mofokeng M.A. </w:t>
      </w:r>
      <w:r>
        <w:rPr>
          <w:rFonts w:ascii="Arial" w:eastAsia="Arial" w:hAnsi="Arial" w:cs="Arial"/>
          <w:color w:val="000000"/>
          <w:lang w:eastAsia="en-ZA"/>
        </w:rPr>
        <w:t>2018</w:t>
      </w:r>
      <w:r>
        <w:rPr>
          <w:rFonts w:ascii="Arial" w:eastAsia="Arial" w:hAnsi="Arial" w:cs="Arial"/>
          <w:b/>
          <w:color w:val="000000"/>
          <w:lang w:eastAsia="en-ZA"/>
        </w:rPr>
        <w:t xml:space="preserve">. </w:t>
      </w:r>
      <w:r>
        <w:rPr>
          <w:rFonts w:ascii="Arial" w:eastAsia="Arial" w:hAnsi="Arial" w:cs="Arial"/>
          <w:color w:val="000000"/>
          <w:lang w:eastAsia="en-ZA"/>
        </w:rPr>
        <w:t>Genetic diversity analysis of soybean genotypes using SSR markers. Africa Combined Congress, 14-18 January, Cape Town. South Africa.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and Mashingaidze, K. 2018. Genetic diversity analysis of South African soybean genotypes using agronomic and nutritional quality traits. Plant and Animal Genome XXVI, 13-17 January, San Diego, USA.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H. Shimelis, M, Laing, and K Mashingaidze. 2018. Genetic diversity of </w:t>
      </w:r>
      <w:r>
        <w:rPr>
          <w:rFonts w:ascii="Arial" w:eastAsia="Arial" w:hAnsi="Arial" w:cs="Arial"/>
          <w:i/>
          <w:color w:val="000000"/>
          <w:lang w:eastAsia="en-ZA"/>
        </w:rPr>
        <w:t xml:space="preserve">Sorghum </w:t>
      </w:r>
      <w:proofErr w:type="spellStart"/>
      <w:r>
        <w:rPr>
          <w:rFonts w:ascii="Arial" w:eastAsia="Arial" w:hAnsi="Arial" w:cs="Arial"/>
          <w:i/>
          <w:color w:val="000000"/>
          <w:lang w:eastAsia="en-ZA"/>
        </w:rPr>
        <w:t>bicolor</w:t>
      </w:r>
      <w:proofErr w:type="spellEnd"/>
      <w:r>
        <w:rPr>
          <w:rFonts w:ascii="Arial" w:eastAsia="Arial" w:hAnsi="Arial" w:cs="Arial"/>
          <w:color w:val="000000"/>
          <w:lang w:eastAsia="en-ZA"/>
        </w:rPr>
        <w:t xml:space="preserve"> based on Simple Sequence Repeats. Plant and Animal Genome XXVI, 13-17 January, San Diego, USA.</w:t>
      </w:r>
    </w:p>
    <w:p>
      <w:pPr>
        <w:spacing w:after="7" w:line="267" w:lineRule="auto"/>
        <w:ind w:left="551" w:hanging="566"/>
        <w:jc w:val="both"/>
        <w:rPr>
          <w:rFonts w:ascii="Arial" w:eastAsia="Arial" w:hAnsi="Arial" w:cs="Arial"/>
          <w:color w:val="000000"/>
          <w:lang w:eastAsia="en-ZA"/>
        </w:rPr>
      </w:pPr>
      <w:r>
        <w:rPr>
          <w:rFonts w:ascii="Arial" w:eastAsia="Arial" w:hAnsi="Arial" w:cs="Arial"/>
          <w:color w:val="000000"/>
          <w:lang w:eastAsia="en-ZA"/>
        </w:rPr>
        <w:t xml:space="preserve">Shargie N., Nemadodzi E. and </w:t>
      </w:r>
      <w:r>
        <w:rPr>
          <w:rFonts w:ascii="Arial" w:eastAsia="Arial" w:hAnsi="Arial" w:cs="Arial"/>
          <w:b/>
          <w:color w:val="000000"/>
          <w:lang w:eastAsia="en-ZA"/>
        </w:rPr>
        <w:t>Mofokeng M.A</w:t>
      </w:r>
      <w:r>
        <w:rPr>
          <w:rFonts w:ascii="Arial" w:eastAsia="Arial" w:hAnsi="Arial" w:cs="Arial"/>
          <w:color w:val="000000"/>
          <w:lang w:eastAsia="en-ZA"/>
        </w:rPr>
        <w:t>. Cowpea potential, production constraints and utilization in South Africa. Global Conference on Plant Science and Molecular Biology, Valencia Spain, 11-13 September 2017.</w:t>
      </w:r>
    </w:p>
    <w:p>
      <w:pPr>
        <w:spacing w:after="7" w:line="267" w:lineRule="auto"/>
        <w:ind w:left="551" w:hanging="566"/>
        <w:jc w:val="both"/>
        <w:rPr>
          <w:rFonts w:ascii="Arial" w:eastAsia="Arial" w:hAnsi="Arial" w:cs="Arial"/>
          <w:color w:val="000000"/>
          <w:lang w:eastAsia="en-ZA"/>
        </w:rPr>
      </w:pPr>
      <w:r>
        <w:rPr>
          <w:rFonts w:ascii="Arial" w:eastAsia="Arial" w:hAnsi="Arial" w:cs="Arial"/>
          <w:color w:val="000000"/>
          <w:lang w:eastAsia="en-ZA"/>
        </w:rPr>
        <w:t xml:space="preserve">Shargie, N.G., </w:t>
      </w:r>
      <w:r>
        <w:rPr>
          <w:rFonts w:ascii="Arial" w:eastAsia="Arial" w:hAnsi="Arial" w:cs="Arial"/>
          <w:b/>
          <w:color w:val="000000"/>
          <w:lang w:eastAsia="en-ZA"/>
        </w:rPr>
        <w:t>Mofokeng, M.A</w:t>
      </w:r>
      <w:r>
        <w:rPr>
          <w:rFonts w:ascii="Arial" w:eastAsia="Arial" w:hAnsi="Arial" w:cs="Arial"/>
          <w:color w:val="000000"/>
          <w:lang w:eastAsia="en-ZA"/>
        </w:rPr>
        <w:t>. and Mashingaidze, K. The potential of cowpea in marginal cropping areas of South Africa. World Universities Network Symposium cum Research Summit on Impact of Legumes and Development on Developing Countries, Hong Kong, 6-18 June 2017.</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 xml:space="preserve">Mofokeng, </w:t>
      </w:r>
      <w:proofErr w:type="gramStart"/>
      <w:r>
        <w:rPr>
          <w:rFonts w:ascii="Arial" w:eastAsia="Arial" w:hAnsi="Arial" w:cs="Arial"/>
          <w:b/>
          <w:color w:val="000000"/>
          <w:lang w:eastAsia="en-ZA"/>
        </w:rPr>
        <w:t>MA</w:t>
      </w:r>
      <w:r>
        <w:rPr>
          <w:rFonts w:ascii="Arial" w:eastAsia="Arial" w:hAnsi="Arial" w:cs="Arial"/>
          <w:color w:val="000000"/>
          <w:lang w:eastAsia="en-ZA"/>
        </w:rPr>
        <w:t>.,</w:t>
      </w:r>
      <w:proofErr w:type="gramEnd"/>
      <w:r>
        <w:rPr>
          <w:rFonts w:ascii="Arial" w:eastAsia="Arial" w:hAnsi="Arial" w:cs="Arial"/>
          <w:color w:val="000000"/>
          <w:lang w:eastAsia="en-ZA"/>
        </w:rPr>
        <w:t xml:space="preserve"> Shimelis, H., Laing, M., Tongoona, P., and Shargie N. Appraisal of farmers’ sorghum production constraints and variety preferences in the Limpopo province, South Africa. Combined Congress of SACP, SSSSA, and SASHS Proceedings held in Klein Kariba, Bela </w:t>
      </w:r>
      <w:proofErr w:type="spellStart"/>
      <w:r>
        <w:rPr>
          <w:rFonts w:ascii="Arial" w:eastAsia="Arial" w:hAnsi="Arial" w:cs="Arial"/>
          <w:color w:val="000000"/>
          <w:lang w:eastAsia="en-ZA"/>
        </w:rPr>
        <w:t>Bela</w:t>
      </w:r>
      <w:proofErr w:type="spellEnd"/>
      <w:r>
        <w:rPr>
          <w:rFonts w:ascii="Arial" w:eastAsia="Arial" w:hAnsi="Arial" w:cs="Arial"/>
          <w:color w:val="000000"/>
          <w:lang w:eastAsia="en-ZA"/>
        </w:rPr>
        <w:t>, 23-26 January 2017.</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lastRenderedPageBreak/>
        <w:t>Mofokeng M.A</w:t>
      </w:r>
      <w:r>
        <w:rPr>
          <w:rFonts w:ascii="Arial" w:eastAsia="Arial" w:hAnsi="Arial" w:cs="Arial"/>
          <w:color w:val="000000"/>
          <w:lang w:eastAsia="en-ZA"/>
        </w:rPr>
        <w:t>. and N.G. Shargie. Estimation of genetic diversity in sorghum accessions using agro-morphological and nutritional traits. International Conference on Plant Breeding and Molecular Breeding: World Academy of Science, Engineering and Technology. 12-13 January 2017. Durban. South Africa.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Maletsema Alina Mofokeng</w:t>
      </w:r>
      <w:r>
        <w:rPr>
          <w:rFonts w:ascii="Arial" w:eastAsia="Arial" w:hAnsi="Arial" w:cs="Arial"/>
          <w:color w:val="000000"/>
          <w:lang w:eastAsia="en-ZA"/>
        </w:rPr>
        <w:t xml:space="preserve">, Hussein Shimelis, Mark Laing, and </w:t>
      </w:r>
      <w:proofErr w:type="spellStart"/>
      <w:r>
        <w:rPr>
          <w:rFonts w:ascii="Arial" w:eastAsia="Arial" w:hAnsi="Arial" w:cs="Arial"/>
          <w:color w:val="000000"/>
          <w:lang w:eastAsia="en-ZA"/>
        </w:rPr>
        <w:t>Pangirayi</w:t>
      </w:r>
      <w:proofErr w:type="spellEnd"/>
      <w:r>
        <w:rPr>
          <w:rFonts w:ascii="Arial" w:eastAsia="Arial" w:hAnsi="Arial" w:cs="Arial"/>
          <w:color w:val="000000"/>
          <w:lang w:eastAsia="en-ZA"/>
        </w:rPr>
        <w:t xml:space="preserve"> </w:t>
      </w:r>
      <w:proofErr w:type="spellStart"/>
      <w:r>
        <w:rPr>
          <w:rFonts w:ascii="Arial" w:eastAsia="Arial" w:hAnsi="Arial" w:cs="Arial"/>
          <w:color w:val="000000"/>
          <w:lang w:eastAsia="en-ZA"/>
        </w:rPr>
        <w:t>Tongoona</w:t>
      </w:r>
      <w:proofErr w:type="spellEnd"/>
      <w:r>
        <w:rPr>
          <w:rFonts w:ascii="Arial" w:eastAsia="Arial" w:hAnsi="Arial" w:cs="Arial"/>
          <w:color w:val="000000"/>
          <w:lang w:eastAsia="en-ZA"/>
        </w:rPr>
        <w:t xml:space="preserve">. Genetic Diversity of </w:t>
      </w:r>
      <w:r>
        <w:rPr>
          <w:rFonts w:ascii="Arial" w:eastAsia="Arial" w:hAnsi="Arial" w:cs="Arial"/>
          <w:i/>
          <w:color w:val="000000"/>
          <w:lang w:eastAsia="en-ZA"/>
        </w:rPr>
        <w:t xml:space="preserve">Sorghum </w:t>
      </w:r>
      <w:proofErr w:type="spellStart"/>
      <w:r>
        <w:rPr>
          <w:rFonts w:ascii="Arial" w:eastAsia="Arial" w:hAnsi="Arial" w:cs="Arial"/>
          <w:i/>
          <w:color w:val="000000"/>
          <w:lang w:eastAsia="en-ZA"/>
        </w:rPr>
        <w:t>bicolor</w:t>
      </w:r>
      <w:proofErr w:type="spellEnd"/>
      <w:r>
        <w:rPr>
          <w:rFonts w:ascii="Arial" w:eastAsia="Arial" w:hAnsi="Arial" w:cs="Arial"/>
          <w:color w:val="000000"/>
          <w:lang w:eastAsia="en-ZA"/>
        </w:rPr>
        <w:t xml:space="preserve"> (L.) </w:t>
      </w:r>
      <w:proofErr w:type="spellStart"/>
      <w:r>
        <w:rPr>
          <w:rFonts w:ascii="Arial" w:eastAsia="Arial" w:hAnsi="Arial" w:cs="Arial"/>
          <w:color w:val="000000"/>
          <w:lang w:eastAsia="en-ZA"/>
        </w:rPr>
        <w:t>Moench</w:t>
      </w:r>
      <w:proofErr w:type="spellEnd"/>
      <w:r>
        <w:rPr>
          <w:rFonts w:ascii="Arial" w:eastAsia="Arial" w:hAnsi="Arial" w:cs="Arial"/>
          <w:color w:val="000000"/>
          <w:lang w:eastAsia="en-ZA"/>
        </w:rPr>
        <w:t xml:space="preserve"> genotypes as revealed by microsatellite markers. International Plant Genomics and Biotechnology: World Academy of Science, Engineering and Technology. 3-4 November 2016, Cape Town. South Africa.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 Alina</w:t>
      </w:r>
      <w:r>
        <w:rPr>
          <w:rFonts w:ascii="Arial" w:eastAsia="Arial" w:hAnsi="Arial" w:cs="Arial"/>
          <w:color w:val="000000"/>
          <w:lang w:eastAsia="en-ZA"/>
        </w:rPr>
        <w:t>, Shimelis, H., and Laing, M.D.  Protein content and amino acid composition among selected South African sorghum genotypes. DuPont Plant Sciences Symposium. 18 October 2016, University of North West, Potchefstroom, South Africa.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and Shargie N.G. The potential of pulses in marginal cropping areas of South Africa. Agricultural Economics Association of South Africa. 14-16 September 2016. Misty Hills, Pretoria, South Africa.</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Shimelis, H.A., Laing, M.D., and Shargie, N.G. Morphological diversity of selected South African sorghum (</w:t>
      </w:r>
      <w:r>
        <w:rPr>
          <w:rFonts w:ascii="Arial" w:eastAsia="Arial" w:hAnsi="Arial" w:cs="Arial"/>
          <w:i/>
          <w:color w:val="000000"/>
          <w:lang w:eastAsia="en-ZA"/>
        </w:rPr>
        <w:t xml:space="preserve">Sorghum </w:t>
      </w:r>
      <w:proofErr w:type="spellStart"/>
      <w:r>
        <w:rPr>
          <w:rFonts w:ascii="Arial" w:eastAsia="Arial" w:hAnsi="Arial" w:cs="Arial"/>
          <w:i/>
          <w:color w:val="000000"/>
          <w:lang w:eastAsia="en-ZA"/>
        </w:rPr>
        <w:t>bicolor</w:t>
      </w:r>
      <w:proofErr w:type="spellEnd"/>
      <w:r>
        <w:rPr>
          <w:rFonts w:ascii="Arial" w:eastAsia="Arial" w:hAnsi="Arial" w:cs="Arial"/>
          <w:color w:val="000000"/>
          <w:lang w:eastAsia="en-ZA"/>
        </w:rPr>
        <w:t xml:space="preserve"> L. </w:t>
      </w:r>
      <w:proofErr w:type="spellStart"/>
      <w:r>
        <w:rPr>
          <w:rFonts w:ascii="Arial" w:eastAsia="Arial" w:hAnsi="Arial" w:cs="Arial"/>
          <w:color w:val="000000"/>
          <w:lang w:eastAsia="en-ZA"/>
        </w:rPr>
        <w:t>Moench</w:t>
      </w:r>
      <w:proofErr w:type="spellEnd"/>
      <w:r>
        <w:rPr>
          <w:rFonts w:ascii="Arial" w:eastAsia="Arial" w:hAnsi="Arial" w:cs="Arial"/>
          <w:color w:val="000000"/>
          <w:lang w:eastAsia="en-ZA"/>
        </w:rPr>
        <w:t xml:space="preserve">) genotypes. Southern African Plant Breeders Association Proceeding held in </w:t>
      </w:r>
      <w:proofErr w:type="spellStart"/>
      <w:r>
        <w:rPr>
          <w:rFonts w:ascii="Arial" w:eastAsia="Arial" w:hAnsi="Arial" w:cs="Arial"/>
          <w:color w:val="000000"/>
          <w:lang w:eastAsia="en-ZA"/>
        </w:rPr>
        <w:t>TechnoPark</w:t>
      </w:r>
      <w:proofErr w:type="spellEnd"/>
      <w:r>
        <w:rPr>
          <w:rFonts w:ascii="Arial" w:eastAsia="Arial" w:hAnsi="Arial" w:cs="Arial"/>
          <w:color w:val="000000"/>
          <w:lang w:eastAsia="en-ZA"/>
        </w:rPr>
        <w:t>, Stellenbosch. 08-10 March 2016.</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 A</w:t>
      </w:r>
      <w:r>
        <w:rPr>
          <w:rFonts w:ascii="Arial" w:eastAsia="Arial" w:hAnsi="Arial" w:cs="Arial"/>
          <w:color w:val="000000"/>
          <w:lang w:eastAsia="en-ZA"/>
        </w:rPr>
        <w:t xml:space="preserve">., Shimelis, H.A., Laing M.D, and Shargie N. Assessment of genetic diversity among selected South African sorghum genotypes for protein and amino acid composition. Combined Congress of SACP, SSSSA, and SASHS Proceedings held in Monte Bello, Bloemfontein. 18-21 January 2016.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 Alina</w:t>
      </w:r>
      <w:r>
        <w:rPr>
          <w:rFonts w:ascii="Arial" w:eastAsia="Arial" w:hAnsi="Arial" w:cs="Arial"/>
          <w:color w:val="000000"/>
          <w:lang w:eastAsia="en-ZA"/>
        </w:rPr>
        <w:t xml:space="preserve">, Shimelis, H. Tongoona, and Laing M.D. Assessment of genetic relatedness among South African sorghum genotypes using agro-morphological traits. Combined Congress of SACP, SSSSA, and SASHS Proceedings held in </w:t>
      </w:r>
      <w:proofErr w:type="spellStart"/>
      <w:r>
        <w:rPr>
          <w:rFonts w:ascii="Arial" w:eastAsia="Arial" w:hAnsi="Arial" w:cs="Arial"/>
          <w:color w:val="000000"/>
          <w:lang w:eastAsia="en-ZA"/>
        </w:rPr>
        <w:t>Tramonto</w:t>
      </w:r>
      <w:proofErr w:type="spellEnd"/>
      <w:r>
        <w:rPr>
          <w:rFonts w:ascii="Arial" w:eastAsia="Arial" w:hAnsi="Arial" w:cs="Arial"/>
          <w:color w:val="000000"/>
          <w:lang w:eastAsia="en-ZA"/>
        </w:rPr>
        <w:t xml:space="preserve">, George. 19-22 January 2015.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M.A. Mofokeng</w:t>
      </w:r>
      <w:r>
        <w:rPr>
          <w:rFonts w:ascii="Arial" w:eastAsia="Arial" w:hAnsi="Arial" w:cs="Arial"/>
          <w:color w:val="000000"/>
          <w:lang w:eastAsia="en-ZA"/>
        </w:rPr>
        <w:t xml:space="preserve">, H. Shimelis, P. Tongoona, J. Danson, and MD Laing. 2013. Genetic interrelationship among South African sorghum genotypes using SSR markers. Combined Congress of SACP, SSSSA, and SASHS Proceedings held in Westville, Durban.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Muedi, M.A</w:t>
      </w:r>
      <w:r>
        <w:rPr>
          <w:rFonts w:ascii="Arial" w:eastAsia="Arial" w:hAnsi="Arial" w:cs="Arial"/>
          <w:color w:val="000000"/>
          <w:lang w:eastAsia="en-ZA"/>
        </w:rPr>
        <w:t>., G. Watson, H. Shimelis, and P. Tongoona. 2012. Comparison between RAPD and SSR markers with high resolution melt analyses in genetic variation analysis among selected sorghum genotypes. 9</w:t>
      </w:r>
      <w:r>
        <w:rPr>
          <w:rFonts w:ascii="Arial" w:eastAsia="Arial" w:hAnsi="Arial" w:cs="Arial"/>
          <w:color w:val="000000"/>
          <w:vertAlign w:val="superscript"/>
          <w:lang w:eastAsia="en-ZA"/>
        </w:rPr>
        <w:t>th</w:t>
      </w:r>
      <w:r>
        <w:rPr>
          <w:rFonts w:ascii="Arial" w:eastAsia="Arial" w:hAnsi="Arial" w:cs="Arial"/>
          <w:color w:val="000000"/>
          <w:lang w:eastAsia="en-ZA"/>
        </w:rPr>
        <w:t xml:space="preserve"> Southern African Plant Breeders’ Association Symposium. </w:t>
      </w:r>
      <w:proofErr w:type="spellStart"/>
      <w:r>
        <w:rPr>
          <w:rFonts w:ascii="Arial" w:eastAsia="Arial" w:hAnsi="Arial" w:cs="Arial"/>
          <w:color w:val="000000"/>
          <w:lang w:eastAsia="en-ZA"/>
        </w:rPr>
        <w:t>Protea</w:t>
      </w:r>
      <w:proofErr w:type="spellEnd"/>
      <w:r>
        <w:rPr>
          <w:rFonts w:ascii="Arial" w:eastAsia="Arial" w:hAnsi="Arial" w:cs="Arial"/>
          <w:color w:val="000000"/>
          <w:lang w:eastAsia="en-ZA"/>
        </w:rPr>
        <w:t xml:space="preserve"> Hotel Kruger Gate. </w:t>
      </w:r>
      <w:proofErr w:type="spellStart"/>
      <w:r>
        <w:rPr>
          <w:rFonts w:ascii="Arial" w:eastAsia="Arial" w:hAnsi="Arial" w:cs="Arial"/>
          <w:color w:val="000000"/>
          <w:lang w:eastAsia="en-ZA"/>
        </w:rPr>
        <w:t>Skukuza</w:t>
      </w:r>
      <w:proofErr w:type="spellEnd"/>
      <w:r>
        <w:rPr>
          <w:rFonts w:ascii="Arial" w:eastAsia="Arial" w:hAnsi="Arial" w:cs="Arial"/>
          <w:color w:val="000000"/>
          <w:lang w:eastAsia="en-ZA"/>
        </w:rPr>
        <w:t xml:space="preserve">. 12-14 March 2012.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Muedi, M.A</w:t>
      </w:r>
      <w:r>
        <w:rPr>
          <w:rFonts w:ascii="Arial" w:eastAsia="Arial" w:hAnsi="Arial" w:cs="Arial"/>
          <w:color w:val="000000"/>
          <w:lang w:eastAsia="en-ZA"/>
        </w:rPr>
        <w:t xml:space="preserve">., P.W. Mashela and N.M. </w:t>
      </w:r>
      <w:proofErr w:type="spellStart"/>
      <w:r>
        <w:rPr>
          <w:rFonts w:ascii="Arial" w:eastAsia="Arial" w:hAnsi="Arial" w:cs="Arial"/>
          <w:color w:val="000000"/>
          <w:lang w:eastAsia="en-ZA"/>
        </w:rPr>
        <w:t>Mokgalong</w:t>
      </w:r>
      <w:proofErr w:type="spellEnd"/>
      <w:r>
        <w:rPr>
          <w:rFonts w:ascii="Arial" w:eastAsia="Arial" w:hAnsi="Arial" w:cs="Arial"/>
          <w:color w:val="000000"/>
          <w:lang w:eastAsia="en-ZA"/>
        </w:rPr>
        <w:t xml:space="preserve">. 2009. Host suitability and sensitivity of </w:t>
      </w:r>
      <w:proofErr w:type="spellStart"/>
      <w:r>
        <w:rPr>
          <w:rFonts w:ascii="Arial" w:eastAsia="Arial" w:hAnsi="Arial" w:cs="Arial"/>
          <w:i/>
          <w:color w:val="000000"/>
          <w:lang w:eastAsia="en-ZA"/>
        </w:rPr>
        <w:t>Cucumis</w:t>
      </w:r>
      <w:proofErr w:type="spellEnd"/>
      <w:r>
        <w:rPr>
          <w:rFonts w:ascii="Arial" w:eastAsia="Arial" w:hAnsi="Arial" w:cs="Arial"/>
          <w:color w:val="000000"/>
          <w:lang w:eastAsia="en-ZA"/>
        </w:rPr>
        <w:t xml:space="preserve"> </w:t>
      </w:r>
      <w:proofErr w:type="spellStart"/>
      <w:r>
        <w:rPr>
          <w:rFonts w:ascii="Arial" w:eastAsia="Arial" w:hAnsi="Arial" w:cs="Arial"/>
          <w:i/>
          <w:color w:val="000000"/>
          <w:lang w:eastAsia="en-ZA"/>
        </w:rPr>
        <w:t>myriocarpus</w:t>
      </w:r>
      <w:proofErr w:type="spellEnd"/>
      <w:r>
        <w:rPr>
          <w:rFonts w:ascii="Arial" w:eastAsia="Arial" w:hAnsi="Arial" w:cs="Arial"/>
          <w:color w:val="000000"/>
          <w:lang w:eastAsia="en-ZA"/>
        </w:rPr>
        <w:t xml:space="preserve"> to </w:t>
      </w:r>
      <w:proofErr w:type="spellStart"/>
      <w:r>
        <w:rPr>
          <w:rFonts w:ascii="Arial" w:eastAsia="Arial" w:hAnsi="Arial" w:cs="Arial"/>
          <w:i/>
          <w:color w:val="000000"/>
          <w:lang w:eastAsia="en-ZA"/>
        </w:rPr>
        <w:t>Meloidogyne</w:t>
      </w:r>
      <w:proofErr w:type="spellEnd"/>
      <w:r>
        <w:rPr>
          <w:rFonts w:ascii="Arial" w:eastAsia="Arial" w:hAnsi="Arial" w:cs="Arial"/>
          <w:i/>
          <w:color w:val="000000"/>
          <w:lang w:eastAsia="en-ZA"/>
        </w:rPr>
        <w:t xml:space="preserve"> incognita</w:t>
      </w:r>
      <w:r>
        <w:rPr>
          <w:rFonts w:ascii="Arial" w:eastAsia="Arial" w:hAnsi="Arial" w:cs="Arial"/>
          <w:color w:val="000000"/>
          <w:lang w:eastAsia="en-ZA"/>
        </w:rPr>
        <w:t xml:space="preserve"> under </w:t>
      </w:r>
      <w:proofErr w:type="spellStart"/>
      <w:r>
        <w:rPr>
          <w:rFonts w:ascii="Arial" w:eastAsia="Arial" w:hAnsi="Arial" w:cs="Arial"/>
          <w:color w:val="000000"/>
          <w:lang w:eastAsia="en-ZA"/>
        </w:rPr>
        <w:t>microplot</w:t>
      </w:r>
      <w:proofErr w:type="spellEnd"/>
      <w:r>
        <w:rPr>
          <w:rFonts w:ascii="Arial" w:eastAsia="Arial" w:hAnsi="Arial" w:cs="Arial"/>
          <w:color w:val="000000"/>
          <w:lang w:eastAsia="en-ZA"/>
        </w:rPr>
        <w:t xml:space="preserve"> conditions. Congress of the Southern African Society of Plant Pathology 46:37.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N.M. </w:t>
      </w:r>
      <w:proofErr w:type="spellStart"/>
      <w:r>
        <w:rPr>
          <w:rFonts w:ascii="Arial" w:eastAsia="Arial" w:hAnsi="Arial" w:cs="Arial"/>
          <w:color w:val="000000"/>
          <w:lang w:eastAsia="en-ZA"/>
        </w:rPr>
        <w:t>Mokgalong</w:t>
      </w:r>
      <w:proofErr w:type="spellEnd"/>
      <w:r>
        <w:rPr>
          <w:rFonts w:ascii="Arial" w:eastAsia="Arial" w:hAnsi="Arial" w:cs="Arial"/>
          <w:color w:val="000000"/>
          <w:lang w:eastAsia="en-ZA"/>
        </w:rPr>
        <w:t xml:space="preserve">, and P.W. Mashela. 2005. Host-status of wild cucumber to the root-knot nematode. </w:t>
      </w:r>
      <w:r>
        <w:rPr>
          <w:rFonts w:ascii="Arial" w:eastAsia="Arial" w:hAnsi="Arial" w:cs="Arial"/>
          <w:i/>
          <w:color w:val="000000"/>
          <w:lang w:eastAsia="en-ZA"/>
        </w:rPr>
        <w:t xml:space="preserve">Proceedings of </w:t>
      </w:r>
      <w:proofErr w:type="spellStart"/>
      <w:r>
        <w:rPr>
          <w:rFonts w:ascii="Arial" w:eastAsia="Arial" w:hAnsi="Arial" w:cs="Arial"/>
          <w:i/>
          <w:color w:val="000000"/>
          <w:lang w:eastAsia="en-ZA"/>
        </w:rPr>
        <w:t>Nematological</w:t>
      </w:r>
      <w:proofErr w:type="spellEnd"/>
      <w:r>
        <w:rPr>
          <w:rFonts w:ascii="Arial" w:eastAsia="Arial" w:hAnsi="Arial" w:cs="Arial"/>
          <w:i/>
          <w:color w:val="000000"/>
          <w:lang w:eastAsia="en-ZA"/>
        </w:rPr>
        <w:t xml:space="preserve"> Society of Southern Africa</w:t>
      </w:r>
      <w:r>
        <w:rPr>
          <w:rFonts w:ascii="Arial" w:eastAsia="Arial" w:hAnsi="Arial" w:cs="Arial"/>
          <w:color w:val="000000"/>
          <w:lang w:eastAsia="en-ZA"/>
        </w:rPr>
        <w:t xml:space="preserve"> 17:11.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T.J. Tsilo, T. </w:t>
      </w:r>
      <w:proofErr w:type="spellStart"/>
      <w:r>
        <w:rPr>
          <w:rFonts w:ascii="Arial" w:eastAsia="Arial" w:hAnsi="Arial" w:cs="Arial"/>
          <w:color w:val="000000"/>
          <w:lang w:eastAsia="en-ZA"/>
        </w:rPr>
        <w:t>Ndove</w:t>
      </w:r>
      <w:proofErr w:type="spellEnd"/>
      <w:r>
        <w:rPr>
          <w:rFonts w:ascii="Arial" w:eastAsia="Arial" w:hAnsi="Arial" w:cs="Arial"/>
          <w:color w:val="000000"/>
          <w:lang w:eastAsia="en-ZA"/>
        </w:rPr>
        <w:t xml:space="preserve">, and P.W. Mashela. 2004. Role of Bacillus species in </w:t>
      </w:r>
      <w:proofErr w:type="spellStart"/>
      <w:r>
        <w:rPr>
          <w:rFonts w:ascii="Arial" w:eastAsia="Arial" w:hAnsi="Arial" w:cs="Arial"/>
          <w:i/>
          <w:color w:val="000000"/>
          <w:lang w:eastAsia="en-ZA"/>
        </w:rPr>
        <w:t>Ricinus</w:t>
      </w:r>
      <w:proofErr w:type="spellEnd"/>
      <w:r>
        <w:rPr>
          <w:rFonts w:ascii="Arial" w:eastAsia="Arial" w:hAnsi="Arial" w:cs="Arial"/>
          <w:color w:val="000000"/>
          <w:lang w:eastAsia="en-ZA"/>
        </w:rPr>
        <w:t xml:space="preserve"> </w:t>
      </w:r>
      <w:proofErr w:type="spellStart"/>
      <w:r>
        <w:rPr>
          <w:rFonts w:ascii="Arial" w:eastAsia="Arial" w:hAnsi="Arial" w:cs="Arial"/>
          <w:i/>
          <w:color w:val="000000"/>
          <w:lang w:eastAsia="en-ZA"/>
        </w:rPr>
        <w:t>communis</w:t>
      </w:r>
      <w:proofErr w:type="spellEnd"/>
      <w:r>
        <w:rPr>
          <w:rFonts w:ascii="Arial" w:eastAsia="Arial" w:hAnsi="Arial" w:cs="Arial"/>
          <w:color w:val="000000"/>
          <w:lang w:eastAsia="en-ZA"/>
        </w:rPr>
        <w:t xml:space="preserve"> suppression of </w:t>
      </w:r>
      <w:proofErr w:type="spellStart"/>
      <w:r>
        <w:rPr>
          <w:rFonts w:ascii="Arial" w:eastAsia="Arial" w:hAnsi="Arial" w:cs="Arial"/>
          <w:i/>
          <w:color w:val="000000"/>
          <w:lang w:eastAsia="en-ZA"/>
        </w:rPr>
        <w:t>Tylenchulus</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semipenetrans</w:t>
      </w:r>
      <w:proofErr w:type="spellEnd"/>
      <w:r>
        <w:rPr>
          <w:rFonts w:ascii="Arial" w:eastAsia="Arial" w:hAnsi="Arial" w:cs="Arial"/>
          <w:color w:val="000000"/>
          <w:lang w:eastAsia="en-ZA"/>
        </w:rPr>
        <w:t xml:space="preserve">. </w:t>
      </w:r>
      <w:r>
        <w:rPr>
          <w:rFonts w:ascii="Arial" w:eastAsia="Arial" w:hAnsi="Arial" w:cs="Arial"/>
          <w:i/>
          <w:color w:val="000000"/>
          <w:lang w:eastAsia="en-ZA"/>
        </w:rPr>
        <w:t xml:space="preserve">Proceedings of </w:t>
      </w:r>
      <w:proofErr w:type="spellStart"/>
      <w:r>
        <w:rPr>
          <w:rFonts w:ascii="Arial" w:eastAsia="Arial" w:hAnsi="Arial" w:cs="Arial"/>
          <w:i/>
          <w:color w:val="000000"/>
          <w:lang w:eastAsia="en-ZA"/>
        </w:rPr>
        <w:t>Nematological</w:t>
      </w:r>
      <w:proofErr w:type="spellEnd"/>
      <w:r>
        <w:rPr>
          <w:rFonts w:ascii="Arial" w:eastAsia="Arial" w:hAnsi="Arial" w:cs="Arial"/>
          <w:i/>
          <w:color w:val="000000"/>
          <w:lang w:eastAsia="en-ZA"/>
        </w:rPr>
        <w:t xml:space="preserve"> Society of Southern Africa</w:t>
      </w:r>
      <w:r>
        <w:rPr>
          <w:rFonts w:ascii="Arial" w:eastAsia="Arial" w:hAnsi="Arial" w:cs="Arial"/>
          <w:color w:val="000000"/>
          <w:lang w:eastAsia="en-ZA"/>
        </w:rPr>
        <w:t xml:space="preserve"> 16:28. </w:t>
      </w:r>
    </w:p>
    <w:p>
      <w:pPr>
        <w:spacing w:after="206"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A</w:t>
      </w:r>
      <w:r>
        <w:rPr>
          <w:rFonts w:ascii="Arial" w:eastAsia="Arial" w:hAnsi="Arial" w:cs="Arial"/>
          <w:color w:val="000000"/>
          <w:lang w:eastAsia="en-ZA"/>
        </w:rPr>
        <w:t xml:space="preserve">., T. </w:t>
      </w:r>
      <w:proofErr w:type="spellStart"/>
      <w:r>
        <w:rPr>
          <w:rFonts w:ascii="Arial" w:eastAsia="Arial" w:hAnsi="Arial" w:cs="Arial"/>
          <w:color w:val="000000"/>
          <w:lang w:eastAsia="en-ZA"/>
        </w:rPr>
        <w:t>Ndove</w:t>
      </w:r>
      <w:proofErr w:type="spellEnd"/>
      <w:r>
        <w:rPr>
          <w:rFonts w:ascii="Arial" w:eastAsia="Arial" w:hAnsi="Arial" w:cs="Arial"/>
          <w:color w:val="000000"/>
          <w:lang w:eastAsia="en-ZA"/>
        </w:rPr>
        <w:t xml:space="preserve"> and P.W. Mashela. 2003. </w:t>
      </w:r>
      <w:r>
        <w:rPr>
          <w:rFonts w:ascii="Arial" w:eastAsia="Arial" w:hAnsi="Arial" w:cs="Arial"/>
          <w:i/>
          <w:color w:val="000000"/>
          <w:lang w:eastAsia="en-ZA"/>
        </w:rPr>
        <w:t>Bacillus-</w:t>
      </w:r>
      <w:proofErr w:type="spellStart"/>
      <w:r>
        <w:rPr>
          <w:rFonts w:ascii="Arial" w:eastAsia="Arial" w:hAnsi="Arial" w:cs="Arial"/>
          <w:i/>
          <w:color w:val="000000"/>
          <w:lang w:eastAsia="en-ZA"/>
        </w:rPr>
        <w:t>Ricinus</w:t>
      </w:r>
      <w:proofErr w:type="spellEnd"/>
      <w:r>
        <w:rPr>
          <w:rFonts w:ascii="Arial" w:eastAsia="Arial" w:hAnsi="Arial" w:cs="Arial"/>
          <w:color w:val="000000"/>
          <w:lang w:eastAsia="en-ZA"/>
        </w:rPr>
        <w:t xml:space="preserve"> interaction effect on suppression of </w:t>
      </w:r>
      <w:proofErr w:type="spellStart"/>
      <w:r>
        <w:rPr>
          <w:rFonts w:ascii="Arial" w:eastAsia="Arial" w:hAnsi="Arial" w:cs="Arial"/>
          <w:i/>
          <w:color w:val="000000"/>
          <w:lang w:eastAsia="en-ZA"/>
        </w:rPr>
        <w:t>Tylenchulus</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semipenetrans</w:t>
      </w:r>
      <w:proofErr w:type="spellEnd"/>
      <w:r>
        <w:rPr>
          <w:rFonts w:ascii="Arial" w:eastAsia="Arial" w:hAnsi="Arial" w:cs="Arial"/>
          <w:color w:val="000000"/>
          <w:lang w:eastAsia="en-ZA"/>
        </w:rPr>
        <w:t xml:space="preserve">. </w:t>
      </w:r>
      <w:r>
        <w:rPr>
          <w:rFonts w:ascii="Arial" w:eastAsia="Arial" w:hAnsi="Arial" w:cs="Arial"/>
          <w:i/>
          <w:color w:val="000000"/>
          <w:lang w:eastAsia="en-ZA"/>
        </w:rPr>
        <w:t xml:space="preserve">Science and Research </w:t>
      </w:r>
      <w:proofErr w:type="spellStart"/>
      <w:r>
        <w:rPr>
          <w:rFonts w:ascii="Arial" w:eastAsia="Arial" w:hAnsi="Arial" w:cs="Arial"/>
          <w:i/>
          <w:color w:val="000000"/>
          <w:lang w:eastAsia="en-ZA"/>
        </w:rPr>
        <w:t>Interscience</w:t>
      </w:r>
      <w:proofErr w:type="spellEnd"/>
      <w:r>
        <w:rPr>
          <w:rFonts w:ascii="Arial" w:eastAsia="Arial" w:hAnsi="Arial" w:cs="Arial"/>
          <w:color w:val="000000"/>
          <w:lang w:eastAsia="en-ZA"/>
        </w:rPr>
        <w:t xml:space="preserve"> 2:37 </w:t>
      </w:r>
    </w:p>
    <w:p>
      <w:pPr>
        <w:rPr>
          <w:rFonts w:ascii="Arial" w:eastAsia="Arial" w:hAnsi="Arial" w:cs="Arial"/>
          <w:b/>
          <w:color w:val="000000"/>
          <w:lang w:eastAsia="en-ZA"/>
        </w:rPr>
      </w:pPr>
      <w:r>
        <w:rPr>
          <w:rFonts w:ascii="Arial" w:eastAsia="Arial" w:hAnsi="Arial" w:cs="Arial"/>
          <w:b/>
          <w:color w:val="000000"/>
          <w:lang w:eastAsia="en-ZA"/>
        </w:rPr>
        <w:br w:type="page"/>
      </w:r>
    </w:p>
    <w:p>
      <w:pPr>
        <w:spacing w:after="237"/>
        <w:rPr>
          <w:rFonts w:ascii="Arial" w:eastAsia="Arial" w:hAnsi="Arial" w:cs="Arial"/>
          <w:b/>
          <w:color w:val="000000"/>
          <w:lang w:eastAsia="en-ZA"/>
        </w:rPr>
      </w:pPr>
      <w:r>
        <w:rPr>
          <w:rFonts w:ascii="Arial" w:eastAsia="Arial" w:hAnsi="Arial" w:cs="Arial"/>
          <w:b/>
          <w:color w:val="000000"/>
          <w:lang w:eastAsia="en-ZA"/>
        </w:rPr>
        <w:lastRenderedPageBreak/>
        <w:t xml:space="preserve">Publications </w:t>
      </w:r>
    </w:p>
    <w:p>
      <w:pPr>
        <w:spacing w:after="0" w:line="276" w:lineRule="auto"/>
        <w:ind w:left="567" w:hanging="567"/>
        <w:jc w:val="both"/>
        <w:rPr>
          <w:rFonts w:ascii="Arial" w:hAnsi="Arial" w:cs="Arial"/>
        </w:rPr>
      </w:pPr>
      <w:r>
        <w:rPr>
          <w:rFonts w:ascii="Arial" w:hAnsi="Arial" w:cs="Arial"/>
          <w:b/>
        </w:rPr>
        <w:t xml:space="preserve">Maletsema Alina Mofokeng </w:t>
      </w:r>
      <w:r>
        <w:rPr>
          <w:rFonts w:ascii="Arial" w:hAnsi="Arial" w:cs="Arial"/>
        </w:rPr>
        <w:t xml:space="preserve">and Abe </w:t>
      </w:r>
      <w:proofErr w:type="spellStart"/>
      <w:r>
        <w:rPr>
          <w:rFonts w:ascii="Arial" w:hAnsi="Arial" w:cs="Arial"/>
        </w:rPr>
        <w:t>Shegro</w:t>
      </w:r>
      <w:proofErr w:type="spellEnd"/>
      <w:r>
        <w:rPr>
          <w:rFonts w:ascii="Arial" w:hAnsi="Arial" w:cs="Arial"/>
        </w:rPr>
        <w:t xml:space="preserve"> Gerrano. 2021. Efforts in breeding cowpea for aphid resistance: a review. </w:t>
      </w:r>
      <w:proofErr w:type="spellStart"/>
      <w:r>
        <w:rPr>
          <w:rFonts w:ascii="Arial" w:hAnsi="Arial" w:cs="Arial"/>
        </w:rPr>
        <w:t>Acta</w:t>
      </w:r>
      <w:proofErr w:type="spellEnd"/>
      <w:r>
        <w:rPr>
          <w:rFonts w:ascii="Arial" w:hAnsi="Arial" w:cs="Arial"/>
        </w:rPr>
        <w:t xml:space="preserve"> </w:t>
      </w:r>
      <w:proofErr w:type="spellStart"/>
      <w:r>
        <w:rPr>
          <w:rFonts w:ascii="Arial" w:hAnsi="Arial" w:cs="Arial"/>
        </w:rPr>
        <w:t>Agriculturae</w:t>
      </w:r>
      <w:proofErr w:type="spellEnd"/>
      <w:r>
        <w:rPr>
          <w:rFonts w:ascii="Arial" w:hAnsi="Arial" w:cs="Arial"/>
        </w:rPr>
        <w:t xml:space="preserve"> </w:t>
      </w:r>
      <w:proofErr w:type="spellStart"/>
      <w:r>
        <w:rPr>
          <w:rFonts w:ascii="Arial" w:hAnsi="Arial" w:cs="Arial"/>
        </w:rPr>
        <w:t>Scandinavica</w:t>
      </w:r>
      <w:proofErr w:type="spellEnd"/>
      <w:r>
        <w:rPr>
          <w:rFonts w:ascii="Arial" w:hAnsi="Arial" w:cs="Arial"/>
        </w:rPr>
        <w:t>, Section B - Soil &amp; Plant Science. June. Online.</w:t>
      </w:r>
    </w:p>
    <w:p>
      <w:pPr>
        <w:spacing w:after="0" w:line="276" w:lineRule="auto"/>
        <w:ind w:left="567" w:hanging="567"/>
        <w:jc w:val="both"/>
        <w:rPr>
          <w:rFonts w:ascii="Arial" w:hAnsi="Arial" w:cs="Arial"/>
        </w:rPr>
      </w:pPr>
      <w:r>
        <w:rPr>
          <w:rFonts w:ascii="Arial" w:hAnsi="Arial" w:cs="Arial"/>
          <w:b/>
        </w:rPr>
        <w:t>Maletsema Alina Mofokeng</w:t>
      </w:r>
      <w:r>
        <w:rPr>
          <w:rFonts w:ascii="Arial" w:hAnsi="Arial" w:cs="Arial"/>
        </w:rPr>
        <w:t xml:space="preserve"> and Kingstone Mashingaidze. 2021. Influence of planting time on performance and diversity of cowpea genotypes under rain-fed conditions. Australian Journal of Crop Science. Accepted.</w:t>
      </w:r>
    </w:p>
    <w:p>
      <w:pPr>
        <w:spacing w:after="0" w:line="276" w:lineRule="auto"/>
        <w:ind w:left="567" w:hanging="567"/>
        <w:jc w:val="both"/>
        <w:rPr>
          <w:rFonts w:ascii="Arial" w:hAnsi="Arial" w:cs="Arial"/>
        </w:rPr>
      </w:pPr>
      <w:r>
        <w:rPr>
          <w:rFonts w:ascii="Arial" w:hAnsi="Arial" w:cs="Arial"/>
          <w:b/>
        </w:rPr>
        <w:t>Maletsema Alina Mofokeng</w:t>
      </w:r>
      <w:r>
        <w:rPr>
          <w:rFonts w:ascii="Arial" w:hAnsi="Arial" w:cs="Arial"/>
        </w:rPr>
        <w:t>, Hussein Shimelis and Mark Laing. 2021. Genetic diversity of South African sorghum genotypes based on agro-morphological and microsatellites markers. Australian Journal of Crop Science. Accepted.</w:t>
      </w:r>
    </w:p>
    <w:p>
      <w:pPr>
        <w:spacing w:after="0" w:line="276" w:lineRule="auto"/>
        <w:ind w:left="567" w:hanging="567"/>
        <w:jc w:val="both"/>
        <w:rPr>
          <w:rFonts w:ascii="Arial" w:hAnsi="Arial" w:cs="Arial"/>
        </w:rPr>
      </w:pPr>
      <w:r>
        <w:rPr>
          <w:rFonts w:ascii="Arial" w:hAnsi="Arial" w:cs="Arial"/>
          <w:b/>
        </w:rPr>
        <w:t>Maletsema Alina Mofokeng</w:t>
      </w:r>
      <w:r>
        <w:rPr>
          <w:rFonts w:ascii="Arial" w:hAnsi="Arial" w:cs="Arial"/>
        </w:rPr>
        <w:t>. 2021. Genetic variability, heritability and genetic advance of soybean (</w:t>
      </w:r>
      <w:r>
        <w:rPr>
          <w:rFonts w:ascii="Arial" w:hAnsi="Arial" w:cs="Arial"/>
          <w:i/>
        </w:rPr>
        <w:t>Glycine max</w:t>
      </w:r>
      <w:r>
        <w:rPr>
          <w:rFonts w:ascii="Arial" w:hAnsi="Arial" w:cs="Arial"/>
        </w:rPr>
        <w:t>) genotypes based on yield and yield-related traits. Australian Journal of Crop Science. Accepted.</w:t>
      </w:r>
    </w:p>
    <w:p>
      <w:pPr>
        <w:spacing w:after="0" w:line="276" w:lineRule="auto"/>
        <w:ind w:left="567" w:hanging="567"/>
        <w:jc w:val="both"/>
        <w:rPr>
          <w:rFonts w:ascii="Arial" w:hAnsi="Arial" w:cs="Arial"/>
        </w:rPr>
      </w:pPr>
      <w:r>
        <w:rPr>
          <w:rFonts w:ascii="Arial" w:hAnsi="Arial" w:cs="Arial"/>
          <w:b/>
        </w:rPr>
        <w:t>Mofokeng MA</w:t>
      </w:r>
      <w:r>
        <w:rPr>
          <w:rFonts w:ascii="Arial" w:hAnsi="Arial" w:cs="Arial"/>
        </w:rPr>
        <w:t xml:space="preserve">, Amelework BA, </w:t>
      </w:r>
      <w:proofErr w:type="spellStart"/>
      <w:r>
        <w:rPr>
          <w:rFonts w:ascii="Arial" w:hAnsi="Arial" w:cs="Arial"/>
        </w:rPr>
        <w:t>Chipeta</w:t>
      </w:r>
      <w:proofErr w:type="spellEnd"/>
      <w:r>
        <w:rPr>
          <w:rFonts w:ascii="Arial" w:hAnsi="Arial" w:cs="Arial"/>
        </w:rPr>
        <w:t xml:space="preserve"> O, Sibiya J, Gerrano AS, Shargie N and Mashingaidze K. 2020. Assessment of genetic variability in groundnut (</w:t>
      </w:r>
      <w:proofErr w:type="spellStart"/>
      <w:r>
        <w:rPr>
          <w:rFonts w:ascii="Arial" w:hAnsi="Arial" w:cs="Arial"/>
          <w:i/>
        </w:rPr>
        <w:t>Arachis</w:t>
      </w:r>
      <w:proofErr w:type="spellEnd"/>
      <w:r>
        <w:rPr>
          <w:rFonts w:ascii="Arial" w:hAnsi="Arial" w:cs="Arial"/>
          <w:i/>
        </w:rPr>
        <w:t xml:space="preserve"> </w:t>
      </w:r>
      <w:proofErr w:type="spellStart"/>
      <w:r>
        <w:rPr>
          <w:rFonts w:ascii="Arial" w:hAnsi="Arial" w:cs="Arial"/>
          <w:i/>
        </w:rPr>
        <w:t>hypogaea</w:t>
      </w:r>
      <w:proofErr w:type="spellEnd"/>
      <w:r>
        <w:rPr>
          <w:rFonts w:ascii="Arial" w:hAnsi="Arial" w:cs="Arial"/>
        </w:rPr>
        <w:t xml:space="preserve"> L.) genotypes using agronomic and SSR markers. Australian Journal of Crop Science. Accepted.</w:t>
      </w:r>
    </w:p>
    <w:p>
      <w:pPr>
        <w:spacing w:after="0" w:line="276" w:lineRule="auto"/>
        <w:ind w:left="567" w:hanging="567"/>
        <w:jc w:val="both"/>
        <w:rPr>
          <w:rFonts w:ascii="Arial" w:hAnsi="Arial" w:cs="Arial"/>
          <w:lang w:val="en-GB"/>
        </w:rPr>
      </w:pPr>
      <w:r>
        <w:rPr>
          <w:rFonts w:ascii="Arial" w:hAnsi="Arial" w:cs="Arial"/>
          <w:b/>
        </w:rPr>
        <w:t>Mofokeng MA</w:t>
      </w:r>
      <w:r>
        <w:rPr>
          <w:rFonts w:ascii="Arial" w:hAnsi="Arial" w:cs="Arial"/>
        </w:rPr>
        <w:t xml:space="preserve">, Amelework BA, </w:t>
      </w:r>
      <w:proofErr w:type="spellStart"/>
      <w:r>
        <w:rPr>
          <w:rFonts w:ascii="Arial" w:hAnsi="Arial" w:cs="Arial"/>
        </w:rPr>
        <w:t>Chipeta</w:t>
      </w:r>
      <w:proofErr w:type="spellEnd"/>
      <w:r>
        <w:rPr>
          <w:rFonts w:ascii="Arial" w:hAnsi="Arial" w:cs="Arial"/>
        </w:rPr>
        <w:t xml:space="preserve"> O, Sibiya J, Gerrano AS, Shargie N and Mashingaidze K. 2021. Assessment of genetic variability in groundnut (</w:t>
      </w:r>
      <w:proofErr w:type="spellStart"/>
      <w:r>
        <w:rPr>
          <w:rFonts w:ascii="Arial" w:hAnsi="Arial" w:cs="Arial"/>
          <w:i/>
        </w:rPr>
        <w:t>Arachis</w:t>
      </w:r>
      <w:proofErr w:type="spellEnd"/>
      <w:r>
        <w:rPr>
          <w:rFonts w:ascii="Arial" w:hAnsi="Arial" w:cs="Arial"/>
          <w:i/>
        </w:rPr>
        <w:t xml:space="preserve"> </w:t>
      </w:r>
      <w:proofErr w:type="spellStart"/>
      <w:r>
        <w:rPr>
          <w:rFonts w:ascii="Arial" w:hAnsi="Arial" w:cs="Arial"/>
          <w:i/>
        </w:rPr>
        <w:t>hypogaea</w:t>
      </w:r>
      <w:proofErr w:type="spellEnd"/>
      <w:r>
        <w:rPr>
          <w:rFonts w:ascii="Arial" w:hAnsi="Arial" w:cs="Arial"/>
        </w:rPr>
        <w:t xml:space="preserve"> L.) genotypes grown under South African conditions using agronomic and SSR markers. Australian Journal of Crop Science. Accepted.</w:t>
      </w:r>
      <w:r>
        <w:rPr>
          <w:rFonts w:ascii="Arial" w:hAnsi="Arial" w:cs="Arial"/>
          <w:lang w:val="en-GB"/>
        </w:rPr>
        <w:t xml:space="preserve"> </w:t>
      </w:r>
    </w:p>
    <w:p>
      <w:pPr>
        <w:spacing w:after="0" w:line="276" w:lineRule="auto"/>
        <w:ind w:left="567" w:hanging="567"/>
        <w:jc w:val="both"/>
        <w:rPr>
          <w:rFonts w:ascii="Arial" w:hAnsi="Arial" w:cs="Arial"/>
          <w:lang w:val="en-GB"/>
        </w:rPr>
      </w:pPr>
      <w:r>
        <w:rPr>
          <w:rFonts w:ascii="Arial" w:hAnsi="Arial" w:cs="Arial"/>
        </w:rPr>
        <w:t xml:space="preserve">Ntombokulunga W. Mbuma, Abe </w:t>
      </w:r>
      <w:proofErr w:type="spellStart"/>
      <w:r>
        <w:rPr>
          <w:rFonts w:ascii="Arial" w:hAnsi="Arial" w:cs="Arial"/>
        </w:rPr>
        <w:t>Shegro</w:t>
      </w:r>
      <w:proofErr w:type="spellEnd"/>
      <w:r>
        <w:rPr>
          <w:rFonts w:ascii="Arial" w:hAnsi="Arial" w:cs="Arial"/>
        </w:rPr>
        <w:t xml:space="preserve"> Gerrano, </w:t>
      </w:r>
      <w:proofErr w:type="spellStart"/>
      <w:r>
        <w:rPr>
          <w:rFonts w:ascii="Arial" w:hAnsi="Arial" w:cs="Arial"/>
        </w:rPr>
        <w:t>Ntjapa</w:t>
      </w:r>
      <w:proofErr w:type="spellEnd"/>
      <w:r>
        <w:rPr>
          <w:rFonts w:ascii="Arial" w:hAnsi="Arial" w:cs="Arial"/>
        </w:rPr>
        <w:t xml:space="preserve"> </w:t>
      </w:r>
      <w:proofErr w:type="spellStart"/>
      <w:r>
        <w:rPr>
          <w:rFonts w:ascii="Arial" w:hAnsi="Arial" w:cs="Arial"/>
        </w:rPr>
        <w:t>Lebaka</w:t>
      </w:r>
      <w:proofErr w:type="spellEnd"/>
      <w:r>
        <w:rPr>
          <w:rFonts w:ascii="Arial" w:hAnsi="Arial" w:cs="Arial"/>
        </w:rPr>
        <w:t xml:space="preserve">, Stephen Amoo, </w:t>
      </w:r>
      <w:r>
        <w:rPr>
          <w:rFonts w:ascii="Arial" w:hAnsi="Arial" w:cs="Arial"/>
          <w:b/>
        </w:rPr>
        <w:t>Alina Mofokeng</w:t>
      </w:r>
      <w:r>
        <w:rPr>
          <w:rFonts w:ascii="Arial" w:hAnsi="Arial" w:cs="Arial"/>
        </w:rPr>
        <w:t xml:space="preserve"> and Maryke Labuschagne. 2020. Variability in the concentration of mineral elements and phytochemical contents of cowpea genotypes for crop improvement. </w:t>
      </w:r>
      <w:proofErr w:type="spellStart"/>
      <w:r>
        <w:rPr>
          <w:rFonts w:ascii="Arial" w:hAnsi="Arial" w:cs="Arial"/>
        </w:rPr>
        <w:t>Acta</w:t>
      </w:r>
      <w:proofErr w:type="spellEnd"/>
      <w:r>
        <w:rPr>
          <w:rFonts w:ascii="Arial" w:hAnsi="Arial" w:cs="Arial"/>
        </w:rPr>
        <w:t xml:space="preserve"> </w:t>
      </w:r>
      <w:proofErr w:type="spellStart"/>
      <w:r>
        <w:rPr>
          <w:rFonts w:ascii="Arial" w:hAnsi="Arial" w:cs="Arial"/>
        </w:rPr>
        <w:t>Agriculturae</w:t>
      </w:r>
      <w:proofErr w:type="spellEnd"/>
      <w:r>
        <w:rPr>
          <w:rFonts w:ascii="Arial" w:hAnsi="Arial" w:cs="Arial"/>
        </w:rPr>
        <w:t xml:space="preserve"> </w:t>
      </w:r>
      <w:proofErr w:type="spellStart"/>
      <w:r>
        <w:rPr>
          <w:rFonts w:ascii="Arial" w:hAnsi="Arial" w:cs="Arial"/>
        </w:rPr>
        <w:t>Scandinavica</w:t>
      </w:r>
      <w:proofErr w:type="spellEnd"/>
      <w:r>
        <w:rPr>
          <w:rFonts w:ascii="Arial" w:hAnsi="Arial" w:cs="Arial"/>
        </w:rPr>
        <w:t>, Section B - Soil &amp; Plant Science. Accepted. 29 December. Online.</w:t>
      </w:r>
    </w:p>
    <w:p>
      <w:pPr>
        <w:spacing w:after="0" w:line="276" w:lineRule="auto"/>
        <w:ind w:left="567" w:hanging="567"/>
        <w:jc w:val="both"/>
        <w:rPr>
          <w:rFonts w:ascii="Arial" w:hAnsi="Arial" w:cs="Arial"/>
          <w:lang w:val="en-GB"/>
        </w:rPr>
      </w:pPr>
      <w:r>
        <w:rPr>
          <w:rFonts w:ascii="Arial" w:hAnsi="Arial" w:cs="Arial"/>
          <w:lang w:val="en-GB"/>
        </w:rPr>
        <w:t xml:space="preserve">Ntombokulunga Mbuma, Abe </w:t>
      </w:r>
      <w:proofErr w:type="spellStart"/>
      <w:r>
        <w:rPr>
          <w:rFonts w:ascii="Arial" w:hAnsi="Arial" w:cs="Arial"/>
          <w:lang w:val="en-GB"/>
        </w:rPr>
        <w:t>Shegro</w:t>
      </w:r>
      <w:proofErr w:type="spellEnd"/>
      <w:r>
        <w:rPr>
          <w:rFonts w:ascii="Arial" w:hAnsi="Arial" w:cs="Arial"/>
          <w:lang w:val="en-GB"/>
        </w:rPr>
        <w:t xml:space="preserve"> Gerrano, </w:t>
      </w:r>
      <w:proofErr w:type="spellStart"/>
      <w:r>
        <w:rPr>
          <w:rFonts w:ascii="Arial" w:hAnsi="Arial" w:cs="Arial"/>
          <w:lang w:val="en-GB"/>
        </w:rPr>
        <w:t>Ntjapa</w:t>
      </w:r>
      <w:proofErr w:type="spellEnd"/>
      <w:r>
        <w:rPr>
          <w:rFonts w:ascii="Arial" w:hAnsi="Arial" w:cs="Arial"/>
          <w:lang w:val="en-GB"/>
        </w:rPr>
        <w:t xml:space="preserve"> </w:t>
      </w:r>
      <w:proofErr w:type="spellStart"/>
      <w:r>
        <w:rPr>
          <w:rFonts w:ascii="Arial" w:hAnsi="Arial" w:cs="Arial"/>
          <w:lang w:val="en-GB"/>
        </w:rPr>
        <w:t>Lebaka</w:t>
      </w:r>
      <w:proofErr w:type="spellEnd"/>
      <w:r>
        <w:rPr>
          <w:rFonts w:ascii="Arial" w:hAnsi="Arial" w:cs="Arial"/>
          <w:lang w:val="en-GB"/>
        </w:rPr>
        <w:t xml:space="preserve">, </w:t>
      </w:r>
      <w:r>
        <w:rPr>
          <w:rFonts w:ascii="Arial" w:hAnsi="Arial" w:cs="Arial"/>
          <w:b/>
          <w:lang w:val="en-GB"/>
        </w:rPr>
        <w:t>Maletsema Alina Mofokeng</w:t>
      </w:r>
      <w:r>
        <w:rPr>
          <w:rFonts w:ascii="Arial" w:hAnsi="Arial" w:cs="Arial"/>
          <w:lang w:val="en-GB"/>
        </w:rPr>
        <w:t xml:space="preserve">, Maryke Labuschagne. 2020. Evaluation of cowpea genotypes for grain yield and its related traits in South African conditions. Crop Science. Accepted. </w:t>
      </w:r>
    </w:p>
    <w:p>
      <w:pPr>
        <w:spacing w:after="0" w:line="276" w:lineRule="auto"/>
        <w:ind w:left="567" w:hanging="567"/>
        <w:jc w:val="both"/>
        <w:rPr>
          <w:rFonts w:ascii="Arial" w:hAnsi="Arial" w:cs="Arial"/>
          <w:lang w:val="en-GB"/>
        </w:rPr>
      </w:pPr>
      <w:r>
        <w:rPr>
          <w:rFonts w:ascii="Arial" w:hAnsi="Arial" w:cs="Arial"/>
        </w:rPr>
        <w:t xml:space="preserve">Nkomo GV, Sedibe MM and </w:t>
      </w:r>
      <w:r>
        <w:rPr>
          <w:rFonts w:ascii="Arial" w:hAnsi="Arial" w:cs="Arial"/>
          <w:b/>
        </w:rPr>
        <w:t>MA Mofokeng</w:t>
      </w:r>
      <w:r>
        <w:rPr>
          <w:rFonts w:ascii="Arial" w:hAnsi="Arial" w:cs="Arial"/>
        </w:rPr>
        <w:t xml:space="preserve">. 2020. Farmers’ production constraints, perceptions and preferences of cowpeas in </w:t>
      </w:r>
      <w:proofErr w:type="spellStart"/>
      <w:r>
        <w:rPr>
          <w:rFonts w:ascii="Arial" w:hAnsi="Arial" w:cs="Arial"/>
        </w:rPr>
        <w:t>Buhera</w:t>
      </w:r>
      <w:proofErr w:type="spellEnd"/>
      <w:r>
        <w:rPr>
          <w:rFonts w:ascii="Arial" w:hAnsi="Arial" w:cs="Arial"/>
        </w:rPr>
        <w:t xml:space="preserve"> district, Zimbabwe. Afr. J. Food Agric. </w:t>
      </w:r>
      <w:proofErr w:type="spellStart"/>
      <w:r>
        <w:rPr>
          <w:rFonts w:ascii="Arial" w:hAnsi="Arial" w:cs="Arial"/>
        </w:rPr>
        <w:t>Nutr</w:t>
      </w:r>
      <w:proofErr w:type="spellEnd"/>
      <w:r>
        <w:rPr>
          <w:rFonts w:ascii="Arial" w:hAnsi="Arial" w:cs="Arial"/>
        </w:rPr>
        <w:t>. Dev. 20(6):16832-16857.</w:t>
      </w:r>
    </w:p>
    <w:p>
      <w:pPr>
        <w:spacing w:after="0" w:line="276" w:lineRule="auto"/>
        <w:ind w:left="567" w:hanging="567"/>
        <w:jc w:val="both"/>
        <w:rPr>
          <w:rFonts w:ascii="Arial" w:hAnsi="Arial" w:cs="Arial"/>
        </w:rPr>
      </w:pPr>
      <w:r>
        <w:rPr>
          <w:rFonts w:ascii="Arial" w:hAnsi="Arial" w:cs="Arial"/>
        </w:rPr>
        <w:t xml:space="preserve">Abe </w:t>
      </w:r>
      <w:proofErr w:type="spellStart"/>
      <w:r>
        <w:rPr>
          <w:rFonts w:ascii="Arial" w:hAnsi="Arial" w:cs="Arial"/>
        </w:rPr>
        <w:t>Shegro</w:t>
      </w:r>
      <w:proofErr w:type="spellEnd"/>
      <w:r>
        <w:rPr>
          <w:rFonts w:ascii="Arial" w:hAnsi="Arial" w:cs="Arial"/>
        </w:rPr>
        <w:t xml:space="preserve"> Gerrano, Willem Sternberg Jansen van Rensburg, Isack Mathew, Admire I. T. Shayanowako, Michael </w:t>
      </w:r>
      <w:proofErr w:type="spellStart"/>
      <w:r>
        <w:rPr>
          <w:rFonts w:ascii="Arial" w:hAnsi="Arial" w:cs="Arial"/>
        </w:rPr>
        <w:t>Wolday</w:t>
      </w:r>
      <w:proofErr w:type="spellEnd"/>
      <w:r>
        <w:rPr>
          <w:rFonts w:ascii="Arial" w:hAnsi="Arial" w:cs="Arial"/>
        </w:rPr>
        <w:t xml:space="preserve"> Bairu, Sonja Louise Venter, Wijnand Swart, </w:t>
      </w:r>
      <w:r>
        <w:rPr>
          <w:rFonts w:ascii="Arial" w:hAnsi="Arial" w:cs="Arial"/>
          <w:b/>
        </w:rPr>
        <w:t>Alina Mofokeng</w:t>
      </w:r>
      <w:r>
        <w:rPr>
          <w:rFonts w:ascii="Arial" w:hAnsi="Arial" w:cs="Arial"/>
        </w:rPr>
        <w:t xml:space="preserve">, John Mellem and Maryke Labuschagne (2020). Genotype and genotype × environment interaction effects on the grain yield performance of cowpea genotypes in dryland farming system in South Africa. </w:t>
      </w:r>
      <w:proofErr w:type="spellStart"/>
      <w:r>
        <w:rPr>
          <w:rFonts w:ascii="Arial" w:hAnsi="Arial" w:cs="Arial"/>
        </w:rPr>
        <w:t>Euphytica</w:t>
      </w:r>
      <w:proofErr w:type="spellEnd"/>
      <w:r>
        <w:rPr>
          <w:rFonts w:ascii="Arial" w:hAnsi="Arial" w:cs="Arial"/>
        </w:rPr>
        <w:t xml:space="preserve"> 216, 80.</w:t>
      </w:r>
    </w:p>
    <w:p>
      <w:pPr>
        <w:spacing w:after="0" w:line="276" w:lineRule="auto"/>
        <w:ind w:left="567" w:hanging="567"/>
        <w:jc w:val="both"/>
        <w:rPr>
          <w:rFonts w:ascii="Arial" w:hAnsi="Arial" w:cs="Arial"/>
        </w:rPr>
      </w:pPr>
      <w:r>
        <w:rPr>
          <w:rFonts w:ascii="Arial" w:hAnsi="Arial" w:cs="Arial"/>
          <w:b/>
        </w:rPr>
        <w:t>Maletsema Alina Mofokeng</w:t>
      </w:r>
      <w:r>
        <w:rPr>
          <w:rFonts w:ascii="Arial" w:hAnsi="Arial" w:cs="Arial"/>
        </w:rPr>
        <w:t xml:space="preserve">, Jacob Mashilo, Paul Rantso &amp; Hussein Shimelis. 2020. Genetic variation and genetic advance in cowpea based on yield and yield-related traits. </w:t>
      </w:r>
      <w:proofErr w:type="spellStart"/>
      <w:r>
        <w:rPr>
          <w:rFonts w:ascii="Arial" w:hAnsi="Arial" w:cs="Arial"/>
        </w:rPr>
        <w:t>Acta</w:t>
      </w:r>
      <w:proofErr w:type="spellEnd"/>
      <w:r>
        <w:rPr>
          <w:rFonts w:ascii="Arial" w:hAnsi="Arial" w:cs="Arial"/>
        </w:rPr>
        <w:t xml:space="preserve"> </w:t>
      </w:r>
      <w:proofErr w:type="spellStart"/>
      <w:r>
        <w:rPr>
          <w:rFonts w:ascii="Arial" w:hAnsi="Arial" w:cs="Arial"/>
        </w:rPr>
        <w:t>Agriculturae</w:t>
      </w:r>
      <w:proofErr w:type="spellEnd"/>
      <w:r>
        <w:rPr>
          <w:rFonts w:ascii="Arial" w:hAnsi="Arial" w:cs="Arial"/>
        </w:rPr>
        <w:t xml:space="preserve"> </w:t>
      </w:r>
      <w:proofErr w:type="spellStart"/>
      <w:r>
        <w:rPr>
          <w:rFonts w:ascii="Arial" w:hAnsi="Arial" w:cs="Arial"/>
        </w:rPr>
        <w:t>Scandinavica</w:t>
      </w:r>
      <w:proofErr w:type="spellEnd"/>
      <w:r>
        <w:rPr>
          <w:rFonts w:ascii="Arial" w:hAnsi="Arial" w:cs="Arial"/>
        </w:rPr>
        <w:t>, Section B — Soil &amp; Plant. DOI: 10.1080/09064710.2020.1749295</w:t>
      </w:r>
    </w:p>
    <w:p>
      <w:pPr>
        <w:spacing w:after="0" w:line="276" w:lineRule="auto"/>
        <w:ind w:left="567" w:hanging="567"/>
        <w:jc w:val="both"/>
        <w:rPr>
          <w:rFonts w:ascii="Arial" w:eastAsia="Arial" w:hAnsi="Arial" w:cs="Arial"/>
          <w:color w:val="000000"/>
          <w:lang w:eastAsia="en-ZA"/>
        </w:rPr>
      </w:pPr>
      <w:r>
        <w:rPr>
          <w:rFonts w:ascii="Arial" w:eastAsia="Arial" w:hAnsi="Arial" w:cs="Arial"/>
          <w:color w:val="000000"/>
          <w:lang w:eastAsia="en-ZA"/>
        </w:rPr>
        <w:t>Keitumetse Kujane, Moosa M Sedibe,</w:t>
      </w:r>
      <w:r>
        <w:rPr>
          <w:rFonts w:ascii="Arial" w:eastAsia="Arial" w:hAnsi="Arial" w:cs="Arial"/>
          <w:b/>
          <w:color w:val="000000"/>
          <w:lang w:eastAsia="en-ZA"/>
        </w:rPr>
        <w:t xml:space="preserve"> Alina Mofokeng. </w:t>
      </w:r>
      <w:r>
        <w:rPr>
          <w:rFonts w:ascii="Arial" w:eastAsia="Arial" w:hAnsi="Arial" w:cs="Arial"/>
          <w:color w:val="000000"/>
          <w:lang w:eastAsia="en-ZA"/>
        </w:rPr>
        <w:t>2019.</w:t>
      </w:r>
      <w:r>
        <w:rPr>
          <w:rFonts w:ascii="Arial" w:eastAsia="Arial" w:hAnsi="Arial" w:cs="Arial"/>
          <w:b/>
          <w:color w:val="000000"/>
          <w:lang w:eastAsia="en-ZA"/>
        </w:rPr>
        <w:t xml:space="preserve"> </w:t>
      </w:r>
      <w:r>
        <w:rPr>
          <w:rFonts w:ascii="Arial" w:eastAsia="Arial" w:hAnsi="Arial" w:cs="Arial"/>
          <w:color w:val="000000"/>
          <w:lang w:eastAsia="en-ZA"/>
        </w:rPr>
        <w:t>Genetic diversity analysis of soybean (</w:t>
      </w:r>
      <w:r>
        <w:rPr>
          <w:rFonts w:ascii="Arial" w:eastAsia="Arial" w:hAnsi="Arial" w:cs="Arial"/>
          <w:i/>
          <w:color w:val="000000"/>
          <w:lang w:eastAsia="en-ZA"/>
        </w:rPr>
        <w:t>Glycine max</w:t>
      </w:r>
      <w:r>
        <w:rPr>
          <w:rFonts w:ascii="Arial" w:eastAsia="Arial" w:hAnsi="Arial" w:cs="Arial"/>
          <w:color w:val="000000"/>
          <w:lang w:eastAsia="en-ZA"/>
        </w:rPr>
        <w:t xml:space="preserve"> (L.) </w:t>
      </w:r>
      <w:proofErr w:type="spellStart"/>
      <w:r>
        <w:rPr>
          <w:rFonts w:ascii="Arial" w:eastAsia="Arial" w:hAnsi="Arial" w:cs="Arial"/>
          <w:color w:val="000000"/>
          <w:lang w:eastAsia="en-ZA"/>
        </w:rPr>
        <w:t>Merr</w:t>
      </w:r>
      <w:proofErr w:type="spellEnd"/>
      <w:r>
        <w:rPr>
          <w:rFonts w:ascii="Arial" w:eastAsia="Arial" w:hAnsi="Arial" w:cs="Arial"/>
          <w:color w:val="000000"/>
          <w:lang w:eastAsia="en-ZA"/>
        </w:rPr>
        <w:t xml:space="preserve">.) </w:t>
      </w:r>
      <w:proofErr w:type="gramStart"/>
      <w:r>
        <w:rPr>
          <w:rFonts w:ascii="Arial" w:eastAsia="Arial" w:hAnsi="Arial" w:cs="Arial"/>
          <w:color w:val="000000"/>
          <w:lang w:eastAsia="en-ZA"/>
        </w:rPr>
        <w:t>genotypes</w:t>
      </w:r>
      <w:proofErr w:type="gramEnd"/>
      <w:r>
        <w:rPr>
          <w:rFonts w:ascii="Arial" w:eastAsia="Arial" w:hAnsi="Arial" w:cs="Arial"/>
          <w:color w:val="000000"/>
          <w:lang w:eastAsia="en-ZA"/>
        </w:rPr>
        <w:t xml:space="preserve"> making use of SSR markers. Australian Journal of Crop Science 13(07):1113-1119.</w:t>
      </w:r>
    </w:p>
    <w:p>
      <w:pPr>
        <w:spacing w:after="0" w:line="276" w:lineRule="auto"/>
        <w:ind w:left="567" w:hanging="567"/>
        <w:jc w:val="both"/>
        <w:rPr>
          <w:rFonts w:ascii="Arial" w:eastAsia="Arial" w:hAnsi="Arial" w:cs="Arial"/>
          <w:color w:val="000000"/>
          <w:lang w:eastAsia="en-ZA"/>
        </w:rPr>
      </w:pPr>
      <w:r>
        <w:rPr>
          <w:rFonts w:ascii="Arial" w:hAnsi="Arial" w:cs="Arial"/>
          <w:b/>
        </w:rPr>
        <w:t>Maletsema Alina Mofokeng</w:t>
      </w:r>
      <w:r>
        <w:rPr>
          <w:rFonts w:ascii="Arial" w:hAnsi="Arial" w:cs="Arial"/>
        </w:rPr>
        <w:t xml:space="preserve">, Hussein Shimelis, Mark Laing, and Nemera Shargie. 2019. </w:t>
      </w:r>
      <w:r>
        <w:rPr>
          <w:rFonts w:ascii="Arial" w:hAnsi="Arial" w:cs="Arial"/>
          <w:bCs/>
        </w:rPr>
        <w:t>Genetic variability, heritability and genetic gain for quantitative traits in South African sorghum genotypes. Australian Journal of Crop Science 13(01):1-10.</w:t>
      </w:r>
    </w:p>
    <w:p>
      <w:pPr>
        <w:keepNext/>
        <w:keepLines/>
        <w:spacing w:after="0"/>
        <w:ind w:left="567" w:hanging="582"/>
        <w:outlineLvl w:val="1"/>
        <w:rPr>
          <w:rFonts w:ascii="Arial" w:eastAsia="Arial" w:hAnsi="Arial" w:cs="Arial"/>
          <w:color w:val="000000"/>
          <w:lang w:eastAsia="en-ZA"/>
        </w:rPr>
      </w:pPr>
      <w:r>
        <w:rPr>
          <w:rFonts w:ascii="Arial" w:eastAsia="Arial" w:hAnsi="Arial" w:cs="Arial"/>
          <w:b/>
          <w:color w:val="000000"/>
          <w:lang w:eastAsia="en-ZA"/>
        </w:rPr>
        <w:lastRenderedPageBreak/>
        <w:t>Mofokeng, Maletsema Alina</w:t>
      </w:r>
      <w:r>
        <w:rPr>
          <w:rFonts w:ascii="Arial" w:eastAsia="Arial" w:hAnsi="Arial" w:cs="Arial"/>
          <w:color w:val="000000"/>
          <w:lang w:eastAsia="en-ZA"/>
        </w:rPr>
        <w:t xml:space="preserve"> and Mashingaidze Kingstone. 2019. Breeding and genetic management of drought in cowpea: Progress and technologies. Australian Journal of Crop Science. Accepted.</w:t>
      </w:r>
    </w:p>
    <w:p>
      <w:pPr>
        <w:keepNext/>
        <w:keepLines/>
        <w:spacing w:after="0"/>
        <w:ind w:left="567" w:hanging="582"/>
        <w:jc w:val="both"/>
        <w:outlineLvl w:val="1"/>
        <w:rPr>
          <w:rFonts w:ascii="Arial" w:eastAsia="Arial" w:hAnsi="Arial" w:cs="Arial"/>
          <w:color w:val="000000"/>
          <w:lang w:eastAsia="en-ZA"/>
        </w:rPr>
      </w:pPr>
      <w:r>
        <w:rPr>
          <w:rFonts w:ascii="Arial" w:eastAsia="Arial" w:hAnsi="Arial" w:cs="Arial"/>
          <w:b/>
          <w:color w:val="000000"/>
          <w:lang w:eastAsia="en-ZA"/>
        </w:rPr>
        <w:t>Maletsema A. Mofokeng</w:t>
      </w:r>
      <w:r>
        <w:rPr>
          <w:rFonts w:ascii="Arial" w:eastAsia="Arial" w:hAnsi="Arial" w:cs="Arial"/>
          <w:color w:val="000000"/>
          <w:lang w:eastAsia="en-ZA"/>
        </w:rPr>
        <w:t>, H. Shimelis, P. Tongoona and M.D. Laing. 2018. Protein content and amino acid composition among selected South African sorghum genotypes. Journal of Agricultural and Food Chemistry 6(1) in Press.</w:t>
      </w:r>
    </w:p>
    <w:p>
      <w:pPr>
        <w:keepNext/>
        <w:keepLines/>
        <w:spacing w:after="0"/>
        <w:ind w:left="567" w:hanging="582"/>
        <w:jc w:val="both"/>
        <w:outlineLvl w:val="1"/>
        <w:rPr>
          <w:rFonts w:ascii="Arial" w:eastAsia="Arial" w:hAnsi="Arial" w:cs="Arial"/>
          <w:color w:val="000000"/>
          <w:lang w:eastAsia="en-ZA"/>
        </w:rPr>
      </w:pPr>
      <w:r>
        <w:rPr>
          <w:rFonts w:ascii="Arial" w:eastAsia="Arial" w:hAnsi="Arial" w:cs="Arial"/>
          <w:b/>
          <w:color w:val="000000"/>
          <w:lang w:eastAsia="en-ZA"/>
        </w:rPr>
        <w:t>Mofokeng, Maletsema Alina</w:t>
      </w:r>
      <w:r>
        <w:rPr>
          <w:rFonts w:ascii="Arial" w:eastAsia="Arial" w:hAnsi="Arial" w:cs="Arial"/>
          <w:color w:val="000000"/>
          <w:lang w:eastAsia="en-ZA"/>
        </w:rPr>
        <w:t>, and Mashingaidze, Kingstone. 2018. Genetic Differentiation of ARC Soybean [</w:t>
      </w:r>
      <w:r>
        <w:rPr>
          <w:rFonts w:ascii="Arial" w:eastAsia="Arial" w:hAnsi="Arial" w:cs="Arial"/>
          <w:i/>
          <w:color w:val="000000"/>
          <w:lang w:eastAsia="en-ZA"/>
        </w:rPr>
        <w:t>Glycine Max</w:t>
      </w:r>
      <w:r>
        <w:rPr>
          <w:rFonts w:ascii="Arial" w:eastAsia="Arial" w:hAnsi="Arial" w:cs="Arial"/>
          <w:color w:val="000000"/>
          <w:lang w:eastAsia="en-ZA"/>
        </w:rPr>
        <w:t xml:space="preserve"> (L.) Merrill] Accessions Based on Agronomic and Nutritional Quality Traits. Agriculture and Food Sciences Research, 5(1):6-22.</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Alina M Mofokeng</w:t>
      </w:r>
      <w:r>
        <w:rPr>
          <w:rFonts w:ascii="Arial" w:eastAsia="Arial" w:hAnsi="Arial" w:cs="Arial"/>
          <w:color w:val="000000"/>
          <w:lang w:eastAsia="en-ZA"/>
        </w:rPr>
        <w:t>, Hussein A Shimelis, and Mark D Laing. 2017. Agro morphological diversity of South African sorghum genotypes assessed through quantitative and qualitative phenotypic traits. South African Journal of Plant and Soil 1-10.</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Maletsema Alina Mofokeng</w:t>
      </w:r>
      <w:r>
        <w:rPr>
          <w:rFonts w:ascii="Arial" w:eastAsia="Arial" w:hAnsi="Arial" w:cs="Arial"/>
          <w:color w:val="000000"/>
          <w:lang w:eastAsia="en-ZA"/>
        </w:rPr>
        <w:t>, Hussein Shimelis, Mark Laing, and Nemera Shargie. 2017. Sorghum [</w:t>
      </w:r>
      <w:r>
        <w:rPr>
          <w:rFonts w:ascii="Arial" w:eastAsia="Arial" w:hAnsi="Arial" w:cs="Arial"/>
          <w:i/>
          <w:color w:val="000000"/>
          <w:lang w:eastAsia="en-ZA"/>
        </w:rPr>
        <w:t xml:space="preserve">Sorghum </w:t>
      </w:r>
      <w:proofErr w:type="spellStart"/>
      <w:r>
        <w:rPr>
          <w:rFonts w:ascii="Arial" w:eastAsia="Arial" w:hAnsi="Arial" w:cs="Arial"/>
          <w:i/>
          <w:color w:val="000000"/>
          <w:lang w:eastAsia="en-ZA"/>
        </w:rPr>
        <w:t>bicolor</w:t>
      </w:r>
      <w:proofErr w:type="spellEnd"/>
      <w:r>
        <w:rPr>
          <w:rFonts w:ascii="Arial" w:eastAsia="Arial" w:hAnsi="Arial" w:cs="Arial"/>
          <w:color w:val="000000"/>
          <w:lang w:eastAsia="en-ZA"/>
        </w:rPr>
        <w:t xml:space="preserve"> (L.) </w:t>
      </w:r>
      <w:proofErr w:type="spellStart"/>
      <w:r>
        <w:rPr>
          <w:rFonts w:ascii="Arial" w:eastAsia="Arial" w:hAnsi="Arial" w:cs="Arial"/>
          <w:color w:val="000000"/>
          <w:lang w:eastAsia="en-ZA"/>
        </w:rPr>
        <w:t>Moench</w:t>
      </w:r>
      <w:proofErr w:type="spellEnd"/>
      <w:r>
        <w:rPr>
          <w:rFonts w:ascii="Arial" w:eastAsia="Arial" w:hAnsi="Arial" w:cs="Arial"/>
          <w:color w:val="000000"/>
          <w:lang w:eastAsia="en-ZA"/>
        </w:rPr>
        <w:t xml:space="preserve">] breeding for resistance to leaf and stalk anthracnose, </w:t>
      </w:r>
      <w:proofErr w:type="spellStart"/>
      <w:r>
        <w:rPr>
          <w:rFonts w:ascii="Arial" w:eastAsia="Arial" w:hAnsi="Arial" w:cs="Arial"/>
          <w:i/>
          <w:color w:val="000000"/>
          <w:lang w:eastAsia="en-ZA"/>
        </w:rPr>
        <w:t>Colletotrichum</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sublineolum</w:t>
      </w:r>
      <w:proofErr w:type="spellEnd"/>
      <w:r>
        <w:rPr>
          <w:rFonts w:ascii="Arial" w:eastAsia="Arial" w:hAnsi="Arial" w:cs="Arial"/>
          <w:color w:val="000000"/>
          <w:lang w:eastAsia="en-ZA"/>
        </w:rPr>
        <w:t>, and improved yield: Progress and prospects. Australian Journal of Crop Science. In Press.</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 Alina</w:t>
      </w:r>
      <w:r>
        <w:rPr>
          <w:rFonts w:ascii="Arial" w:eastAsia="Arial" w:hAnsi="Arial" w:cs="Arial"/>
          <w:color w:val="000000"/>
          <w:lang w:eastAsia="en-ZA"/>
        </w:rPr>
        <w:t>, Shimelis, Hussein, Laing Mark. 2017. Breeding strategies to improve sorghum quality. Australian Journal of Crop Science 11(02):142-148.</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and N.G. Shargie. 2016. Bird damage and control strategies in grain sorghum production. International Journal of Agricultural and Environmental Research 2(4): 320-325.</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Shimelis, H., Tongoona P. and Laing, M.D. 2016. Constraints and varietal preferences of sorghum producers in South Africa. Journal of Tropical Agriculture 54(1): 7-15.</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Maletsema Alina Mofokeng</w:t>
      </w:r>
      <w:r>
        <w:rPr>
          <w:rFonts w:ascii="Arial" w:eastAsia="Arial" w:hAnsi="Arial" w:cs="Arial"/>
          <w:color w:val="000000"/>
          <w:lang w:eastAsia="en-ZA"/>
        </w:rPr>
        <w:t>. 2016. Control strategies and breeding efforts in sorghum for resistance to storage weevils. African Journal of Agricultural Research 11(33): 3065-3073.</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Alina Mofokeng</w:t>
      </w:r>
      <w:r>
        <w:rPr>
          <w:rFonts w:ascii="Arial" w:eastAsia="Arial" w:hAnsi="Arial" w:cs="Arial"/>
          <w:color w:val="000000"/>
          <w:lang w:eastAsia="en-ZA"/>
        </w:rPr>
        <w:t xml:space="preserve">, Shimelis, H., Tongoona, P., and Laing, M. 2014. A genetic diversity analysis of South African sorghum genotypes using SSR markers. South African Journal of Plant and Soil 32(3): 145-152. </w:t>
      </w:r>
    </w:p>
    <w:p>
      <w:pPr>
        <w:spacing w:after="7" w:line="267" w:lineRule="auto"/>
        <w:ind w:left="551" w:hanging="566"/>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G. Watson, H. Shimelis, and P. Tongoona. 2012. Comparison between RAPD and SSR markers with high resolution melt analyses in genetic variation analysis among selected sorghum genotypes. African Journal of Biotechnology 11(102):16697-16707. </w:t>
      </w:r>
    </w:p>
    <w:p>
      <w:pPr>
        <w:spacing w:after="227" w:line="267" w:lineRule="auto"/>
        <w:ind w:left="412" w:hanging="427"/>
        <w:jc w:val="both"/>
        <w:rPr>
          <w:rFonts w:ascii="Arial" w:eastAsia="Arial" w:hAnsi="Arial" w:cs="Arial"/>
          <w:color w:val="000000"/>
          <w:lang w:eastAsia="en-ZA"/>
        </w:rPr>
      </w:pPr>
      <w:r>
        <w:rPr>
          <w:rFonts w:ascii="Arial" w:eastAsia="Arial" w:hAnsi="Arial" w:cs="Arial"/>
          <w:b/>
          <w:color w:val="000000"/>
          <w:lang w:eastAsia="en-ZA"/>
        </w:rPr>
        <w:t>Mofokeng, M.A.</w:t>
      </w:r>
      <w:r>
        <w:rPr>
          <w:rFonts w:ascii="Arial" w:eastAsia="Arial" w:hAnsi="Arial" w:cs="Arial"/>
          <w:color w:val="000000"/>
          <w:lang w:eastAsia="en-ZA"/>
        </w:rPr>
        <w:t xml:space="preserve">, T.J. Tsilo, T. </w:t>
      </w:r>
      <w:proofErr w:type="spellStart"/>
      <w:r>
        <w:rPr>
          <w:rFonts w:ascii="Arial" w:eastAsia="Arial" w:hAnsi="Arial" w:cs="Arial"/>
          <w:color w:val="000000"/>
          <w:lang w:eastAsia="en-ZA"/>
        </w:rPr>
        <w:t>Ndove</w:t>
      </w:r>
      <w:proofErr w:type="spellEnd"/>
      <w:r>
        <w:rPr>
          <w:rFonts w:ascii="Arial" w:eastAsia="Arial" w:hAnsi="Arial" w:cs="Arial"/>
          <w:color w:val="000000"/>
          <w:lang w:eastAsia="en-ZA"/>
        </w:rPr>
        <w:t xml:space="preserve"> and P.W. Mashela. 2004. Role of </w:t>
      </w:r>
      <w:r>
        <w:rPr>
          <w:rFonts w:ascii="Arial" w:eastAsia="Arial" w:hAnsi="Arial" w:cs="Arial"/>
          <w:i/>
          <w:color w:val="000000"/>
          <w:lang w:eastAsia="en-ZA"/>
        </w:rPr>
        <w:t>Bacillus</w:t>
      </w:r>
      <w:r>
        <w:rPr>
          <w:rFonts w:ascii="Arial" w:eastAsia="Arial" w:hAnsi="Arial" w:cs="Arial"/>
          <w:color w:val="000000"/>
          <w:lang w:eastAsia="en-ZA"/>
        </w:rPr>
        <w:t xml:space="preserve"> species in </w:t>
      </w:r>
      <w:proofErr w:type="spellStart"/>
      <w:r>
        <w:rPr>
          <w:rFonts w:ascii="Arial" w:eastAsia="Arial" w:hAnsi="Arial" w:cs="Arial"/>
          <w:i/>
          <w:color w:val="000000"/>
          <w:lang w:eastAsia="en-ZA"/>
        </w:rPr>
        <w:t>Ricinus</w:t>
      </w:r>
      <w:proofErr w:type="spellEnd"/>
      <w:r>
        <w:rPr>
          <w:rFonts w:ascii="Arial" w:eastAsia="Arial" w:hAnsi="Arial" w:cs="Arial"/>
          <w:color w:val="000000"/>
          <w:lang w:eastAsia="en-ZA"/>
        </w:rPr>
        <w:t xml:space="preserve"> </w:t>
      </w:r>
      <w:proofErr w:type="spellStart"/>
      <w:r>
        <w:rPr>
          <w:rFonts w:ascii="Arial" w:eastAsia="Arial" w:hAnsi="Arial" w:cs="Arial"/>
          <w:i/>
          <w:color w:val="000000"/>
          <w:lang w:eastAsia="en-ZA"/>
        </w:rPr>
        <w:t>communis</w:t>
      </w:r>
      <w:proofErr w:type="spellEnd"/>
      <w:r>
        <w:rPr>
          <w:rFonts w:ascii="Arial" w:eastAsia="Arial" w:hAnsi="Arial" w:cs="Arial"/>
          <w:i/>
          <w:color w:val="000000"/>
          <w:lang w:eastAsia="en-ZA"/>
        </w:rPr>
        <w:t xml:space="preserve"> </w:t>
      </w:r>
      <w:r>
        <w:rPr>
          <w:rFonts w:ascii="Arial" w:eastAsia="Arial" w:hAnsi="Arial" w:cs="Arial"/>
          <w:color w:val="000000"/>
          <w:lang w:eastAsia="en-ZA"/>
        </w:rPr>
        <w:t xml:space="preserve">suppression of </w:t>
      </w:r>
      <w:proofErr w:type="spellStart"/>
      <w:r>
        <w:rPr>
          <w:rFonts w:ascii="Arial" w:eastAsia="Arial" w:hAnsi="Arial" w:cs="Arial"/>
          <w:i/>
          <w:color w:val="000000"/>
          <w:lang w:eastAsia="en-ZA"/>
        </w:rPr>
        <w:t>Tylenchulus</w:t>
      </w:r>
      <w:proofErr w:type="spellEnd"/>
      <w:r>
        <w:rPr>
          <w:rFonts w:ascii="Arial" w:eastAsia="Arial" w:hAnsi="Arial" w:cs="Arial"/>
          <w:i/>
          <w:color w:val="000000"/>
          <w:lang w:eastAsia="en-ZA"/>
        </w:rPr>
        <w:t xml:space="preserve"> </w:t>
      </w:r>
      <w:proofErr w:type="spellStart"/>
      <w:r>
        <w:rPr>
          <w:rFonts w:ascii="Arial" w:eastAsia="Arial" w:hAnsi="Arial" w:cs="Arial"/>
          <w:i/>
          <w:color w:val="000000"/>
          <w:lang w:eastAsia="en-ZA"/>
        </w:rPr>
        <w:t>semipenetrans</w:t>
      </w:r>
      <w:proofErr w:type="spellEnd"/>
      <w:r>
        <w:rPr>
          <w:rFonts w:ascii="Arial" w:eastAsia="Arial" w:hAnsi="Arial" w:cs="Arial"/>
          <w:color w:val="000000"/>
          <w:lang w:eastAsia="en-ZA"/>
        </w:rPr>
        <w:t xml:space="preserve">. </w:t>
      </w:r>
      <w:r>
        <w:rPr>
          <w:rFonts w:ascii="Arial" w:eastAsia="Arial" w:hAnsi="Arial" w:cs="Arial"/>
          <w:i/>
          <w:color w:val="000000"/>
          <w:lang w:eastAsia="en-ZA"/>
        </w:rPr>
        <w:t>African Plant Protection</w:t>
      </w:r>
      <w:r>
        <w:rPr>
          <w:rFonts w:ascii="Arial" w:eastAsia="Arial" w:hAnsi="Arial" w:cs="Arial"/>
          <w:color w:val="000000"/>
          <w:lang w:eastAsia="en-ZA"/>
        </w:rPr>
        <w:t xml:space="preserve"> 10:130 </w:t>
      </w:r>
    </w:p>
    <w:p>
      <w:pPr>
        <w:spacing w:after="0"/>
        <w:rPr>
          <w:rFonts w:ascii="Arial" w:eastAsia="Arial" w:hAnsi="Arial" w:cs="Arial"/>
          <w:b/>
          <w:color w:val="000000"/>
          <w:lang w:eastAsia="en-ZA"/>
        </w:rPr>
      </w:pPr>
      <w:r>
        <w:rPr>
          <w:rFonts w:ascii="Arial" w:eastAsia="Arial" w:hAnsi="Arial" w:cs="Arial"/>
          <w:b/>
          <w:color w:val="000000"/>
          <w:lang w:eastAsia="en-ZA"/>
        </w:rPr>
        <w:t>Popular publications</w:t>
      </w:r>
    </w:p>
    <w:p>
      <w:pPr>
        <w:rPr>
          <w:rFonts w:ascii="Arial" w:eastAsia="Arial" w:hAnsi="Arial" w:cs="Arial"/>
          <w:color w:val="000000"/>
          <w:lang w:eastAsia="en-ZA"/>
        </w:rPr>
      </w:pPr>
      <w:r>
        <w:rPr>
          <w:rFonts w:ascii="Arial" w:eastAsia="Arial" w:hAnsi="Arial" w:cs="Arial"/>
          <w:color w:val="000000"/>
          <w:lang w:eastAsia="en-ZA"/>
        </w:rPr>
        <w:t xml:space="preserve">Mofokeng, M.A., 2017. Bacterial blight of cowpeas. Farmer’s </w:t>
      </w:r>
      <w:proofErr w:type="gramStart"/>
      <w:r>
        <w:rPr>
          <w:rFonts w:ascii="Arial" w:eastAsia="Arial" w:hAnsi="Arial" w:cs="Arial"/>
          <w:color w:val="000000"/>
          <w:lang w:eastAsia="en-ZA"/>
        </w:rPr>
        <w:t>Weekly</w:t>
      </w:r>
      <w:proofErr w:type="gramEnd"/>
      <w:r>
        <w:rPr>
          <w:rFonts w:ascii="Arial" w:eastAsia="Arial" w:hAnsi="Arial" w:cs="Arial"/>
          <w:color w:val="000000"/>
          <w:lang w:eastAsia="en-ZA"/>
        </w:rPr>
        <w:t xml:space="preserve">, 07044 </w:t>
      </w:r>
      <w:proofErr w:type="spellStart"/>
      <w:r>
        <w:rPr>
          <w:rFonts w:ascii="Arial" w:eastAsia="Arial" w:hAnsi="Arial" w:cs="Arial"/>
          <w:color w:val="000000"/>
          <w:lang w:eastAsia="en-ZA"/>
        </w:rPr>
        <w:t>Pg</w:t>
      </w:r>
      <w:proofErr w:type="spellEnd"/>
      <w:r>
        <w:rPr>
          <w:rFonts w:ascii="Arial" w:eastAsia="Arial" w:hAnsi="Arial" w:cs="Arial"/>
          <w:color w:val="000000"/>
          <w:lang w:eastAsia="en-ZA"/>
        </w:rPr>
        <w:t xml:space="preserve"> 51. 17 November 2017.</w:t>
      </w:r>
    </w:p>
    <w:p>
      <w:pPr>
        <w:rPr>
          <w:rFonts w:ascii="Arial" w:eastAsia="Times New Roman" w:hAnsi="Arial" w:cs="Arial"/>
          <w:color w:val="B95915"/>
          <w:kern w:val="36"/>
          <w:lang w:eastAsia="en-ZA"/>
        </w:rPr>
      </w:pPr>
      <w:r>
        <w:rPr>
          <w:rFonts w:ascii="Arial" w:eastAsia="Arial" w:hAnsi="Arial" w:cs="Arial"/>
          <w:color w:val="000000"/>
          <w:lang w:eastAsia="en-ZA"/>
        </w:rPr>
        <w:t xml:space="preserve">Mofokeng MA. 2018. Research shows benefits of protein-rich pigeon pea. Farmer’s </w:t>
      </w:r>
      <w:proofErr w:type="gramStart"/>
      <w:r>
        <w:rPr>
          <w:rFonts w:ascii="Arial" w:eastAsia="Arial" w:hAnsi="Arial" w:cs="Arial"/>
          <w:color w:val="000000"/>
          <w:lang w:eastAsia="en-ZA"/>
        </w:rPr>
        <w:t>Weekly</w:t>
      </w:r>
      <w:proofErr w:type="gramEnd"/>
      <w:r>
        <w:rPr>
          <w:rFonts w:ascii="Arial" w:eastAsia="Arial" w:hAnsi="Arial" w:cs="Arial"/>
          <w:color w:val="000000"/>
          <w:lang w:eastAsia="en-ZA"/>
        </w:rPr>
        <w:t>, 08 October 2018.</w:t>
      </w:r>
      <w:r>
        <w:rPr>
          <w:rFonts w:ascii="Arial" w:eastAsia="Times New Roman" w:hAnsi="Arial" w:cs="Arial"/>
          <w:color w:val="B95915"/>
          <w:kern w:val="36"/>
          <w:lang w:eastAsia="en-ZA"/>
        </w:rPr>
        <w:t xml:space="preserve"> </w:t>
      </w:r>
    </w:p>
    <w:p>
      <w:pPr>
        <w:rPr>
          <w:rFonts w:ascii="Arial" w:eastAsia="Arial" w:hAnsi="Arial" w:cs="Arial"/>
          <w:color w:val="000000"/>
          <w:lang w:eastAsia="en-ZA"/>
        </w:rPr>
      </w:pPr>
      <w:r>
        <w:rPr>
          <w:rFonts w:ascii="Arial" w:eastAsia="Arial" w:hAnsi="Arial" w:cs="Arial"/>
          <w:color w:val="000000"/>
          <w:lang w:eastAsia="en-ZA"/>
        </w:rPr>
        <w:t>Alina Mofokeng. Lentils – a possible alternative food crop of the future. Pula/</w:t>
      </w:r>
      <w:proofErr w:type="spellStart"/>
      <w:r>
        <w:rPr>
          <w:rFonts w:ascii="Arial" w:eastAsia="Arial" w:hAnsi="Arial" w:cs="Arial"/>
          <w:color w:val="000000"/>
          <w:lang w:eastAsia="en-ZA"/>
        </w:rPr>
        <w:t>Imvula</w:t>
      </w:r>
      <w:proofErr w:type="spellEnd"/>
      <w:r>
        <w:rPr>
          <w:rFonts w:ascii="Arial" w:eastAsia="Arial" w:hAnsi="Arial" w:cs="Arial"/>
          <w:color w:val="000000"/>
          <w:lang w:eastAsia="en-ZA"/>
        </w:rPr>
        <w:t>. December 2020.</w:t>
      </w:r>
    </w:p>
    <w:p>
      <w:pPr>
        <w:rPr>
          <w:rFonts w:ascii="Arial" w:eastAsia="Arial" w:hAnsi="Arial" w:cs="Arial"/>
          <w:color w:val="000000"/>
          <w:lang w:eastAsia="en-ZA"/>
        </w:rPr>
      </w:pPr>
      <w:r>
        <w:rPr>
          <w:rFonts w:ascii="Arial" w:eastAsia="Arial" w:hAnsi="Arial" w:cs="Arial"/>
          <w:color w:val="000000"/>
          <w:lang w:eastAsia="en-ZA"/>
        </w:rPr>
        <w:t>Alina Mofokeng. Pigeon pea – a potential crop for food and health security. Pula/</w:t>
      </w:r>
      <w:proofErr w:type="spellStart"/>
      <w:r>
        <w:rPr>
          <w:rFonts w:ascii="Arial" w:eastAsia="Arial" w:hAnsi="Arial" w:cs="Arial"/>
          <w:color w:val="000000"/>
          <w:lang w:eastAsia="en-ZA"/>
        </w:rPr>
        <w:t>Imvula</w:t>
      </w:r>
      <w:proofErr w:type="spellEnd"/>
      <w:r>
        <w:rPr>
          <w:rFonts w:ascii="Arial" w:eastAsia="Arial" w:hAnsi="Arial" w:cs="Arial"/>
          <w:color w:val="000000"/>
          <w:lang w:eastAsia="en-ZA"/>
        </w:rPr>
        <w:t>. December 2020.</w:t>
      </w:r>
    </w:p>
    <w:p>
      <w:pPr>
        <w:rPr>
          <w:rFonts w:ascii="Arial" w:eastAsia="Arial" w:hAnsi="Arial" w:cs="Arial"/>
          <w:color w:val="000000"/>
          <w:lang w:eastAsia="en-ZA"/>
        </w:rPr>
      </w:pPr>
      <w:r>
        <w:rPr>
          <w:rFonts w:ascii="Arial" w:eastAsia="Arial" w:hAnsi="Arial" w:cs="Arial"/>
          <w:color w:val="000000"/>
          <w:lang w:eastAsia="en-ZA"/>
        </w:rPr>
        <w:lastRenderedPageBreak/>
        <w:t xml:space="preserve">Alina Mofokeng. The seed borne diseases: The Anthracnose of soybean. </w:t>
      </w:r>
      <w:proofErr w:type="spellStart"/>
      <w:r>
        <w:rPr>
          <w:rFonts w:ascii="Arial" w:eastAsia="Arial" w:hAnsi="Arial" w:cs="Arial"/>
          <w:color w:val="000000"/>
          <w:lang w:eastAsia="en-ZA"/>
        </w:rPr>
        <w:t>NuFarm</w:t>
      </w:r>
      <w:proofErr w:type="spellEnd"/>
      <w:r>
        <w:rPr>
          <w:rFonts w:ascii="Arial" w:eastAsia="Arial" w:hAnsi="Arial" w:cs="Arial"/>
          <w:color w:val="000000"/>
          <w:lang w:eastAsia="en-ZA"/>
        </w:rPr>
        <w:t>. May/June 2021.</w:t>
      </w:r>
    </w:p>
    <w:p>
      <w:pPr>
        <w:rPr>
          <w:rFonts w:ascii="Arial" w:eastAsia="Arial" w:hAnsi="Arial" w:cs="Arial"/>
          <w:color w:val="000000"/>
          <w:lang w:eastAsia="en-ZA"/>
        </w:rPr>
      </w:pPr>
      <w:r>
        <w:rPr>
          <w:rFonts w:ascii="Arial" w:eastAsia="Arial" w:hAnsi="Arial" w:cs="Arial"/>
          <w:color w:val="000000"/>
          <w:lang w:eastAsia="en-ZA"/>
        </w:rPr>
        <w:t>Zaid Bello, Maletsema Alina Mofokeng and Deon Du Toit. Indigenous crops can helps with food security. Grain SA. October</w:t>
      </w:r>
      <w:bookmarkStart w:id="0" w:name="_GoBack"/>
      <w:bookmarkEnd w:id="0"/>
      <w:r>
        <w:rPr>
          <w:rFonts w:ascii="Arial" w:eastAsia="Arial" w:hAnsi="Arial" w:cs="Arial"/>
          <w:color w:val="000000"/>
          <w:lang w:eastAsia="en-ZA"/>
        </w:rPr>
        <w:t xml:space="preserve"> 2021.</w:t>
      </w:r>
    </w:p>
    <w:p>
      <w:pPr>
        <w:rPr>
          <w:rFonts w:ascii="Arial" w:eastAsia="Arial" w:hAnsi="Arial" w:cs="Arial"/>
          <w:color w:val="000000"/>
          <w:sz w:val="24"/>
          <w:lang w:eastAsia="en-ZA"/>
        </w:rPr>
      </w:pPr>
    </w:p>
    <w:p>
      <w:pPr>
        <w:spacing w:after="0"/>
        <w:rPr>
          <w:rFonts w:ascii="Arial" w:eastAsia="Arial" w:hAnsi="Arial" w:cs="Arial"/>
          <w:b/>
          <w:color w:val="000000"/>
          <w:sz w:val="24"/>
          <w:lang w:eastAsia="en-ZA"/>
        </w:rPr>
      </w:pPr>
      <w:r>
        <w:rPr>
          <w:rFonts w:ascii="Arial" w:eastAsia="Arial" w:hAnsi="Arial" w:cs="Arial"/>
          <w:b/>
          <w:color w:val="000000"/>
          <w:sz w:val="24"/>
          <w:lang w:eastAsia="en-ZA"/>
        </w:rPr>
        <w:t>Referees</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Dr Nemera Shargie (Post Doc Supervisor)</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Agricultural Research Council</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Grain Crops </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Private Bag X 1251</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Potchefstroom, 2520</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Tel: (+27) 018 299 6284</w:t>
      </w:r>
    </w:p>
    <w:p>
      <w:pPr>
        <w:spacing w:after="0" w:line="267" w:lineRule="auto"/>
        <w:ind w:left="-5" w:hanging="10"/>
        <w:jc w:val="both"/>
        <w:rPr>
          <w:rFonts w:ascii="Arial" w:eastAsia="Arial" w:hAnsi="Arial" w:cs="Arial"/>
          <w:color w:val="000000"/>
          <w:lang w:eastAsia="en-ZA"/>
        </w:rPr>
      </w:pPr>
      <w:proofErr w:type="spellStart"/>
      <w:r>
        <w:rPr>
          <w:rFonts w:ascii="Arial" w:eastAsia="Arial" w:hAnsi="Arial" w:cs="Arial"/>
          <w:color w:val="000000"/>
          <w:lang w:eastAsia="en-ZA"/>
        </w:rPr>
        <w:t>Cel</w:t>
      </w:r>
      <w:proofErr w:type="spellEnd"/>
      <w:r>
        <w:rPr>
          <w:rFonts w:ascii="Arial" w:eastAsia="Arial" w:hAnsi="Arial" w:cs="Arial"/>
          <w:color w:val="000000"/>
          <w:lang w:eastAsia="en-ZA"/>
        </w:rPr>
        <w:t>: 072 293 4330</w:t>
      </w:r>
    </w:p>
    <w:p>
      <w:pPr>
        <w:spacing w:after="0" w:line="267" w:lineRule="auto"/>
        <w:ind w:left="-5" w:hanging="10"/>
        <w:jc w:val="both"/>
        <w:rPr>
          <w:rStyle w:val="Hyperlink"/>
          <w:rFonts w:ascii="Arial" w:eastAsia="Arial" w:hAnsi="Arial" w:cs="Arial"/>
          <w:lang w:eastAsia="en-ZA"/>
        </w:rPr>
      </w:pPr>
      <w:r>
        <w:rPr>
          <w:rFonts w:ascii="Arial" w:eastAsia="Arial" w:hAnsi="Arial" w:cs="Arial"/>
          <w:color w:val="000000"/>
          <w:lang w:eastAsia="en-ZA"/>
        </w:rPr>
        <w:t xml:space="preserve">Email: </w:t>
      </w:r>
      <w:hyperlink r:id="rId7" w:history="1">
        <w:r>
          <w:rPr>
            <w:rStyle w:val="Hyperlink"/>
            <w:rFonts w:ascii="Arial" w:eastAsia="Arial" w:hAnsi="Arial" w:cs="Arial"/>
            <w:lang w:eastAsia="en-ZA"/>
          </w:rPr>
          <w:t>ShargieN@arc.agric.za</w:t>
        </w:r>
      </w:hyperlink>
    </w:p>
    <w:p>
      <w:pPr>
        <w:spacing w:after="0"/>
        <w:rPr>
          <w:rFonts w:ascii="Arial" w:eastAsia="Arial" w:hAnsi="Arial" w:cs="Arial"/>
          <w:b/>
          <w:color w:val="000000"/>
          <w:sz w:val="24"/>
          <w:lang w:eastAsia="en-ZA"/>
        </w:rPr>
      </w:pP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Prof H. Shimelis </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African Centre for Crop Improvement (ACCI: PhD supervisor) </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University of KwaZulu-Natal </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Private Bag x 01 </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Scottsville, 3209 </w:t>
      </w:r>
    </w:p>
    <w:p>
      <w:pPr>
        <w:spacing w:after="0" w:line="267" w:lineRule="auto"/>
        <w:ind w:left="-5" w:hanging="10"/>
        <w:jc w:val="both"/>
        <w:rPr>
          <w:rFonts w:ascii="Arial" w:eastAsia="Arial" w:hAnsi="Arial" w:cs="Arial"/>
          <w:color w:val="000000"/>
          <w:lang w:eastAsia="en-ZA"/>
        </w:rPr>
      </w:pPr>
      <w:proofErr w:type="spellStart"/>
      <w:r>
        <w:rPr>
          <w:rFonts w:ascii="Arial" w:eastAsia="Arial" w:hAnsi="Arial" w:cs="Arial"/>
          <w:color w:val="000000"/>
          <w:lang w:eastAsia="en-ZA"/>
        </w:rPr>
        <w:t>Cel</w:t>
      </w:r>
      <w:proofErr w:type="spellEnd"/>
      <w:r>
        <w:rPr>
          <w:rFonts w:ascii="Arial" w:eastAsia="Arial" w:hAnsi="Arial" w:cs="Arial"/>
          <w:color w:val="000000"/>
          <w:lang w:eastAsia="en-ZA"/>
        </w:rPr>
        <w:t xml:space="preserve">: (+27) 072 226 4729 </w:t>
      </w:r>
    </w:p>
    <w:p>
      <w:pPr>
        <w:spacing w:after="0"/>
        <w:ind w:left="-5" w:hanging="10"/>
        <w:rPr>
          <w:rFonts w:ascii="Arial" w:eastAsia="Arial" w:hAnsi="Arial" w:cs="Arial"/>
          <w:color w:val="000000"/>
          <w:lang w:eastAsia="en-ZA"/>
        </w:rPr>
      </w:pPr>
      <w:r>
        <w:rPr>
          <w:rFonts w:ascii="Arial" w:eastAsia="Arial" w:hAnsi="Arial" w:cs="Arial"/>
          <w:color w:val="000000"/>
          <w:lang w:eastAsia="en-ZA"/>
        </w:rPr>
        <w:t xml:space="preserve">Email: </w:t>
      </w:r>
      <w:r>
        <w:rPr>
          <w:rFonts w:ascii="Arial" w:eastAsia="Arial" w:hAnsi="Arial" w:cs="Arial"/>
          <w:color w:val="0000FF"/>
          <w:u w:val="single" w:color="0000FF"/>
          <w:lang w:eastAsia="en-ZA"/>
        </w:rPr>
        <w:t>Shimelish@ukzn.ac.za</w:t>
      </w:r>
      <w:r>
        <w:rPr>
          <w:rFonts w:ascii="Arial" w:eastAsia="Arial" w:hAnsi="Arial" w:cs="Arial"/>
          <w:color w:val="000000"/>
          <w:lang w:eastAsia="en-ZA"/>
        </w:rPr>
        <w:t xml:space="preserve"> </w:t>
      </w:r>
    </w:p>
    <w:p>
      <w:pPr>
        <w:spacing w:after="0"/>
        <w:rPr>
          <w:rFonts w:ascii="Arial" w:eastAsia="Arial" w:hAnsi="Arial" w:cs="Arial"/>
          <w:color w:val="000000"/>
          <w:lang w:eastAsia="en-ZA"/>
        </w:rPr>
      </w:pPr>
    </w:p>
    <w:p>
      <w:pPr>
        <w:spacing w:after="0"/>
        <w:rPr>
          <w:rFonts w:ascii="Arial" w:eastAsia="Arial" w:hAnsi="Arial" w:cs="Arial"/>
          <w:color w:val="000000"/>
          <w:lang w:eastAsia="en-ZA"/>
        </w:rPr>
      </w:pPr>
      <w:r>
        <w:rPr>
          <w:rFonts w:ascii="Arial" w:eastAsia="Arial" w:hAnsi="Arial" w:cs="Arial"/>
          <w:color w:val="000000"/>
          <w:lang w:eastAsia="en-ZA"/>
        </w:rPr>
        <w:t>Dr Edson Ncube (Colleague)</w:t>
      </w:r>
    </w:p>
    <w:p>
      <w:pPr>
        <w:spacing w:after="0"/>
        <w:rPr>
          <w:rFonts w:ascii="Arial" w:eastAsia="Arial" w:hAnsi="Arial" w:cs="Arial"/>
          <w:color w:val="000000"/>
          <w:lang w:eastAsia="en-ZA"/>
        </w:rPr>
      </w:pPr>
      <w:r>
        <w:rPr>
          <w:rFonts w:ascii="Arial" w:eastAsia="Arial" w:hAnsi="Arial" w:cs="Arial"/>
          <w:color w:val="000000"/>
          <w:lang w:eastAsia="en-ZA"/>
        </w:rPr>
        <w:t>Agricultural Research Council</w:t>
      </w:r>
    </w:p>
    <w:p>
      <w:pPr>
        <w:spacing w:after="0"/>
        <w:rPr>
          <w:rFonts w:ascii="Arial" w:eastAsia="Arial" w:hAnsi="Arial" w:cs="Arial"/>
          <w:color w:val="000000"/>
          <w:lang w:eastAsia="en-ZA"/>
        </w:rPr>
      </w:pPr>
      <w:r>
        <w:rPr>
          <w:rFonts w:ascii="Arial" w:eastAsia="Arial" w:hAnsi="Arial" w:cs="Arial"/>
          <w:color w:val="000000"/>
          <w:lang w:eastAsia="en-ZA"/>
        </w:rPr>
        <w:t>Grain Crops</w:t>
      </w:r>
    </w:p>
    <w:p>
      <w:pPr>
        <w:spacing w:after="0"/>
        <w:rPr>
          <w:rFonts w:ascii="Arial" w:eastAsia="Arial" w:hAnsi="Arial" w:cs="Arial"/>
          <w:color w:val="000000"/>
          <w:lang w:eastAsia="en-ZA"/>
        </w:rPr>
      </w:pPr>
      <w:r>
        <w:rPr>
          <w:rFonts w:ascii="Arial" w:eastAsia="Arial" w:hAnsi="Arial" w:cs="Arial"/>
          <w:color w:val="000000"/>
          <w:lang w:eastAsia="en-ZA"/>
        </w:rPr>
        <w:t>Private Bag X 1251</w:t>
      </w:r>
    </w:p>
    <w:p>
      <w:pPr>
        <w:spacing w:after="0"/>
        <w:rPr>
          <w:rFonts w:ascii="Arial" w:eastAsia="Arial" w:hAnsi="Arial" w:cs="Arial"/>
          <w:color w:val="000000"/>
          <w:lang w:eastAsia="en-ZA"/>
        </w:rPr>
      </w:pPr>
      <w:r>
        <w:rPr>
          <w:rFonts w:ascii="Arial" w:eastAsia="Arial" w:hAnsi="Arial" w:cs="Arial"/>
          <w:color w:val="000000"/>
          <w:lang w:eastAsia="en-ZA"/>
        </w:rPr>
        <w:t>Potchefstroom, 2520</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Tel: (+27) 018 299 6374</w:t>
      </w:r>
    </w:p>
    <w:p>
      <w:pPr>
        <w:spacing w:after="0" w:line="267" w:lineRule="auto"/>
        <w:ind w:left="-5" w:hanging="10"/>
        <w:jc w:val="both"/>
        <w:rPr>
          <w:rFonts w:ascii="Arial" w:eastAsia="Arial" w:hAnsi="Arial" w:cs="Arial"/>
          <w:color w:val="000000"/>
          <w:lang w:eastAsia="en-ZA"/>
        </w:rPr>
      </w:pPr>
      <w:proofErr w:type="spellStart"/>
      <w:r>
        <w:rPr>
          <w:rFonts w:ascii="Arial" w:eastAsia="Arial" w:hAnsi="Arial" w:cs="Arial"/>
          <w:color w:val="000000"/>
          <w:lang w:eastAsia="en-ZA"/>
        </w:rPr>
        <w:t>Cel</w:t>
      </w:r>
      <w:proofErr w:type="spellEnd"/>
      <w:r>
        <w:rPr>
          <w:rFonts w:ascii="Arial" w:eastAsia="Arial" w:hAnsi="Arial" w:cs="Arial"/>
          <w:color w:val="000000"/>
          <w:lang w:eastAsia="en-ZA"/>
        </w:rPr>
        <w:t>: (+27) 83 347 2043</w:t>
      </w:r>
    </w:p>
    <w:p>
      <w:pPr>
        <w:spacing w:after="0" w:line="267" w:lineRule="auto"/>
        <w:ind w:left="-5" w:hanging="10"/>
        <w:jc w:val="both"/>
        <w:rPr>
          <w:rFonts w:ascii="Arial" w:eastAsia="Arial" w:hAnsi="Arial" w:cs="Arial"/>
          <w:color w:val="000000"/>
          <w:lang w:eastAsia="en-ZA"/>
        </w:rPr>
      </w:pPr>
      <w:r>
        <w:rPr>
          <w:rFonts w:ascii="Arial" w:eastAsia="Arial" w:hAnsi="Arial" w:cs="Arial"/>
          <w:color w:val="000000"/>
          <w:lang w:eastAsia="en-ZA"/>
        </w:rPr>
        <w:t xml:space="preserve">Email: </w:t>
      </w:r>
      <w:hyperlink r:id="rId8" w:history="1">
        <w:r>
          <w:rPr>
            <w:rStyle w:val="Hyperlink"/>
            <w:rFonts w:ascii="Arial" w:eastAsia="Arial" w:hAnsi="Arial" w:cs="Arial"/>
            <w:lang w:eastAsia="en-ZA"/>
          </w:rPr>
          <w:t>NcubeE@arc.agric.za</w:t>
        </w:r>
      </w:hyperlink>
    </w:p>
    <w:p>
      <w:pPr>
        <w:spacing w:after="179"/>
        <w:rPr>
          <w:rFonts w:ascii="Arial" w:eastAsia="Arial" w:hAnsi="Arial" w:cs="Arial"/>
          <w:color w:val="000000"/>
          <w:lang w:eastAsia="en-ZA"/>
        </w:rPr>
      </w:pPr>
    </w:p>
    <w:sectPr>
      <w:footerReference w:type="even" r:id="rId9"/>
      <w:footerReference w:type="default" r:id="rId10"/>
      <w:footerReference w:type="first" r:id="rId11"/>
      <w:pgSz w:w="11906" w:h="16838"/>
      <w:pgMar w:top="1440" w:right="1440" w:bottom="1440" w:left="1440" w:header="72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2"/>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2"/>
      <w:jc w:val="right"/>
    </w:pPr>
    <w:r>
      <w:fldChar w:fldCharType="begin"/>
    </w:r>
    <w:r>
      <w:instrText xml:space="preserve"> PAGE   \* MERGEFORMAT </w:instrText>
    </w:r>
    <w:r>
      <w:fldChar w:fldCharType="separate"/>
    </w:r>
    <w:r>
      <w:rPr>
        <w:rFonts w:ascii="Calibri" w:eastAsia="Calibri" w:hAnsi="Calibri" w:cs="Calibri"/>
        <w:noProof/>
      </w:rPr>
      <w:t>9</w:t>
    </w:r>
    <w:r>
      <w:rPr>
        <w:rFonts w:ascii="Calibri" w:eastAsia="Calibri" w:hAnsi="Calibri" w:cs="Calibri"/>
      </w:rPr>
      <w:fldChar w:fldCharType="end"/>
    </w:r>
    <w:r>
      <w:rPr>
        <w:rFonts w:ascii="Calibri" w:eastAsia="Calibri" w:hAnsi="Calibri" w:cs="Calibri"/>
      </w:rPr>
      <w:t xml:space="preserve"> </w:t>
    </w:r>
  </w:p>
  <w:p>
    <w:pPr>
      <w:spacing w:after="0"/>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spacing w:after="0"/>
      <w:ind w:right="2"/>
      <w:jc w:val="right"/>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2823"/>
    <w:multiLevelType w:val="hybridMultilevel"/>
    <w:tmpl w:val="C6C4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F50AA"/>
    <w:multiLevelType w:val="hybridMultilevel"/>
    <w:tmpl w:val="A6105C7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D6B5B27"/>
    <w:multiLevelType w:val="hybridMultilevel"/>
    <w:tmpl w:val="4888F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1908BF"/>
    <w:multiLevelType w:val="hybridMultilevel"/>
    <w:tmpl w:val="06F64AD0"/>
    <w:lvl w:ilvl="0" w:tplc="1C090001">
      <w:start w:val="1"/>
      <w:numFmt w:val="bullet"/>
      <w:lvlText w:val=""/>
      <w:lvlJc w:val="left"/>
      <w:pPr>
        <w:ind w:left="705" w:hanging="360"/>
      </w:pPr>
      <w:rPr>
        <w:rFonts w:ascii="Symbol" w:hAnsi="Symbol" w:hint="default"/>
      </w:rPr>
    </w:lvl>
    <w:lvl w:ilvl="1" w:tplc="1C090003" w:tentative="1">
      <w:start w:val="1"/>
      <w:numFmt w:val="bullet"/>
      <w:lvlText w:val="o"/>
      <w:lvlJc w:val="left"/>
      <w:pPr>
        <w:ind w:left="1425" w:hanging="360"/>
      </w:pPr>
      <w:rPr>
        <w:rFonts w:ascii="Courier New" w:hAnsi="Courier New" w:cs="Courier New" w:hint="default"/>
      </w:rPr>
    </w:lvl>
    <w:lvl w:ilvl="2" w:tplc="1C090005" w:tentative="1">
      <w:start w:val="1"/>
      <w:numFmt w:val="bullet"/>
      <w:lvlText w:val=""/>
      <w:lvlJc w:val="left"/>
      <w:pPr>
        <w:ind w:left="2145" w:hanging="360"/>
      </w:pPr>
      <w:rPr>
        <w:rFonts w:ascii="Wingdings" w:hAnsi="Wingdings" w:hint="default"/>
      </w:rPr>
    </w:lvl>
    <w:lvl w:ilvl="3" w:tplc="1C090001" w:tentative="1">
      <w:start w:val="1"/>
      <w:numFmt w:val="bullet"/>
      <w:lvlText w:val=""/>
      <w:lvlJc w:val="left"/>
      <w:pPr>
        <w:ind w:left="2865" w:hanging="360"/>
      </w:pPr>
      <w:rPr>
        <w:rFonts w:ascii="Symbol" w:hAnsi="Symbol" w:hint="default"/>
      </w:rPr>
    </w:lvl>
    <w:lvl w:ilvl="4" w:tplc="1C090003" w:tentative="1">
      <w:start w:val="1"/>
      <w:numFmt w:val="bullet"/>
      <w:lvlText w:val="o"/>
      <w:lvlJc w:val="left"/>
      <w:pPr>
        <w:ind w:left="3585" w:hanging="360"/>
      </w:pPr>
      <w:rPr>
        <w:rFonts w:ascii="Courier New" w:hAnsi="Courier New" w:cs="Courier New" w:hint="default"/>
      </w:rPr>
    </w:lvl>
    <w:lvl w:ilvl="5" w:tplc="1C090005" w:tentative="1">
      <w:start w:val="1"/>
      <w:numFmt w:val="bullet"/>
      <w:lvlText w:val=""/>
      <w:lvlJc w:val="left"/>
      <w:pPr>
        <w:ind w:left="4305" w:hanging="360"/>
      </w:pPr>
      <w:rPr>
        <w:rFonts w:ascii="Wingdings" w:hAnsi="Wingdings" w:hint="default"/>
      </w:rPr>
    </w:lvl>
    <w:lvl w:ilvl="6" w:tplc="1C090001" w:tentative="1">
      <w:start w:val="1"/>
      <w:numFmt w:val="bullet"/>
      <w:lvlText w:val=""/>
      <w:lvlJc w:val="left"/>
      <w:pPr>
        <w:ind w:left="5025" w:hanging="360"/>
      </w:pPr>
      <w:rPr>
        <w:rFonts w:ascii="Symbol" w:hAnsi="Symbol" w:hint="default"/>
      </w:rPr>
    </w:lvl>
    <w:lvl w:ilvl="7" w:tplc="1C090003" w:tentative="1">
      <w:start w:val="1"/>
      <w:numFmt w:val="bullet"/>
      <w:lvlText w:val="o"/>
      <w:lvlJc w:val="left"/>
      <w:pPr>
        <w:ind w:left="5745" w:hanging="360"/>
      </w:pPr>
      <w:rPr>
        <w:rFonts w:ascii="Courier New" w:hAnsi="Courier New" w:cs="Courier New" w:hint="default"/>
      </w:rPr>
    </w:lvl>
    <w:lvl w:ilvl="8" w:tplc="1C090005" w:tentative="1">
      <w:start w:val="1"/>
      <w:numFmt w:val="bullet"/>
      <w:lvlText w:val=""/>
      <w:lvlJc w:val="left"/>
      <w:pPr>
        <w:ind w:left="6465" w:hanging="360"/>
      </w:pPr>
      <w:rPr>
        <w:rFonts w:ascii="Wingdings" w:hAnsi="Wingdings" w:hint="default"/>
      </w:rPr>
    </w:lvl>
  </w:abstractNum>
  <w:abstractNum w:abstractNumId="4" w15:restartNumberingAfterBreak="0">
    <w:nsid w:val="4CBB63A0"/>
    <w:multiLevelType w:val="hybridMultilevel"/>
    <w:tmpl w:val="5B565C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2F13DBA"/>
    <w:multiLevelType w:val="hybridMultilevel"/>
    <w:tmpl w:val="BE72C0EC"/>
    <w:lvl w:ilvl="0" w:tplc="CF684C26">
      <w:start w:val="1"/>
      <w:numFmt w:val="decimal"/>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15:restartNumberingAfterBreak="0">
    <w:nsid w:val="53C56DA6"/>
    <w:multiLevelType w:val="hybridMultilevel"/>
    <w:tmpl w:val="8FEE2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72660935"/>
    <w:multiLevelType w:val="hybridMultilevel"/>
    <w:tmpl w:val="B30691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E4A3071"/>
    <w:multiLevelType w:val="hybridMultilevel"/>
    <w:tmpl w:val="41F24646"/>
    <w:lvl w:ilvl="0" w:tplc="54F49A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E3A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4648A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4C84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6AE0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7002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90720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1A42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721A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3"/>
  </w:num>
  <w:num w:numId="3">
    <w:abstractNumId w:val="4"/>
  </w:num>
  <w:num w:numId="4">
    <w:abstractNumId w:val="1"/>
  </w:num>
  <w:num w:numId="5">
    <w:abstractNumId w:val="2"/>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9AC451-7C13-432B-ACE8-E10FB3BDF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Times New Roman"/>
      <w:lang w:eastAsia="en-ZA"/>
    </w:rPr>
    <w:tblPr>
      <w:tblCellMar>
        <w:top w:w="0" w:type="dxa"/>
        <w:left w:w="0" w:type="dxa"/>
        <w:bottom w:w="0" w:type="dxa"/>
        <w:right w:w="0" w:type="dxa"/>
      </w:tblCellMar>
    </w:tblPr>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customStyle="1" w:styleId="ListParagraphChar">
    <w:name w:val="List Paragraph Char"/>
    <w:link w:val="ListParagraph"/>
    <w:uiPriority w:val="34"/>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92125">
      <w:bodyDiv w:val="1"/>
      <w:marLeft w:val="0"/>
      <w:marRight w:val="0"/>
      <w:marTop w:val="0"/>
      <w:marBottom w:val="0"/>
      <w:divBdr>
        <w:top w:val="none" w:sz="0" w:space="0" w:color="auto"/>
        <w:left w:val="none" w:sz="0" w:space="0" w:color="auto"/>
        <w:bottom w:val="none" w:sz="0" w:space="0" w:color="auto"/>
        <w:right w:val="none" w:sz="0" w:space="0" w:color="auto"/>
      </w:divBdr>
    </w:div>
    <w:div w:id="952445170">
      <w:bodyDiv w:val="1"/>
      <w:marLeft w:val="0"/>
      <w:marRight w:val="0"/>
      <w:marTop w:val="0"/>
      <w:marBottom w:val="0"/>
      <w:divBdr>
        <w:top w:val="none" w:sz="0" w:space="0" w:color="auto"/>
        <w:left w:val="none" w:sz="0" w:space="0" w:color="auto"/>
        <w:bottom w:val="none" w:sz="0" w:space="0" w:color="auto"/>
        <w:right w:val="none" w:sz="0" w:space="0" w:color="auto"/>
      </w:divBdr>
    </w:div>
    <w:div w:id="11196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ubeE@arc.agric.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argieN@arc.agric.z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TotalTime>
  <Pages>9</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AM. Mofokeng</dc:creator>
  <cp:keywords/>
  <dc:description/>
  <cp:lastModifiedBy>Alina Mofokeng</cp:lastModifiedBy>
  <cp:revision>104</cp:revision>
  <cp:lastPrinted>2018-12-14T09:57:00Z</cp:lastPrinted>
  <dcterms:created xsi:type="dcterms:W3CDTF">2018-01-26T06:48:00Z</dcterms:created>
  <dcterms:modified xsi:type="dcterms:W3CDTF">2021-10-19T10:35:00Z</dcterms:modified>
</cp:coreProperties>
</file>