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FE18" w14:textId="41313BFA" w:rsidR="00104B1A" w:rsidRPr="001975C1" w:rsidRDefault="006825A4" w:rsidP="006179ED">
      <w:pPr>
        <w:shd w:val="clear" w:color="auto" w:fill="B4C6E7" w:themeFill="accent1" w:themeFillTint="66"/>
        <w:spacing w:after="0"/>
        <w:jc w:val="center"/>
        <w:rPr>
          <w:rFonts w:cs="Times New Roman"/>
          <w:b/>
          <w:bCs/>
          <w:szCs w:val="20"/>
        </w:rPr>
      </w:pPr>
      <w:r w:rsidRPr="001975C1">
        <w:rPr>
          <w:noProof/>
          <w:szCs w:val="20"/>
        </w:rPr>
        <w:drawing>
          <wp:anchor distT="0" distB="0" distL="114300" distR="114300" simplePos="0" relativeHeight="251658240" behindDoc="0" locked="0" layoutInCell="1" allowOverlap="1" wp14:anchorId="58C066C2" wp14:editId="20CADA33">
            <wp:simplePos x="0" y="0"/>
            <wp:positionH relativeFrom="margin">
              <wp:posOffset>4710661</wp:posOffset>
            </wp:positionH>
            <wp:positionV relativeFrom="paragraph">
              <wp:posOffset>7620</wp:posOffset>
            </wp:positionV>
            <wp:extent cx="103124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817" b="11496"/>
                    <a:stretch/>
                  </pic:blipFill>
                  <pic:spPr bwMode="auto">
                    <a:xfrm>
                      <a:off x="0" y="0"/>
                      <a:ext cx="1031240" cy="1295400"/>
                    </a:xfrm>
                    <a:prstGeom prst="rect">
                      <a:avLst/>
                    </a:prstGeom>
                    <a:noFill/>
                    <a:ln>
                      <a:noFill/>
                    </a:ln>
                    <a:extLst>
                      <a:ext uri="{53640926-AAD7-44D8-BBD7-CCE9431645EC}">
                        <a14:shadowObscured xmlns:a14="http://schemas.microsoft.com/office/drawing/2010/main"/>
                      </a:ext>
                    </a:extLst>
                  </pic:spPr>
                </pic:pic>
              </a:graphicData>
            </a:graphic>
          </wp:anchor>
        </w:drawing>
      </w:r>
      <w:r w:rsidR="00176E32" w:rsidRPr="001975C1">
        <w:rPr>
          <w:rFonts w:cs="Times New Roman"/>
          <w:b/>
          <w:bCs/>
          <w:szCs w:val="20"/>
        </w:rPr>
        <w:t>CURRICULUM VITAE</w:t>
      </w:r>
    </w:p>
    <w:p w14:paraId="3033E01F" w14:textId="50346502" w:rsidR="00CE51E2" w:rsidRPr="001975C1" w:rsidRDefault="00176E32" w:rsidP="006179ED">
      <w:pPr>
        <w:shd w:val="clear" w:color="auto" w:fill="B4C6E7" w:themeFill="accent1" w:themeFillTint="66"/>
        <w:spacing w:after="0"/>
        <w:jc w:val="center"/>
        <w:rPr>
          <w:rFonts w:cs="Times New Roman"/>
          <w:b/>
          <w:bCs/>
          <w:szCs w:val="20"/>
        </w:rPr>
      </w:pPr>
      <w:r w:rsidRPr="001975C1">
        <w:rPr>
          <w:rFonts w:cs="Times New Roman"/>
          <w:b/>
          <w:bCs/>
          <w:szCs w:val="20"/>
        </w:rPr>
        <w:t>POWELL MPONELA</w:t>
      </w:r>
    </w:p>
    <w:p w14:paraId="7FD2B9AE" w14:textId="172C37C0" w:rsidR="00104B1A" w:rsidRPr="001975C1" w:rsidRDefault="00104B1A" w:rsidP="006179ED">
      <w:pPr>
        <w:spacing w:after="0" w:line="240" w:lineRule="auto"/>
        <w:jc w:val="center"/>
        <w:rPr>
          <w:rFonts w:cs="Times New Roman"/>
          <w:szCs w:val="20"/>
        </w:rPr>
      </w:pPr>
      <w:r w:rsidRPr="001975C1">
        <w:rPr>
          <w:rFonts w:cs="Times New Roman"/>
          <w:szCs w:val="20"/>
        </w:rPr>
        <w:t>Center for Development Research (ZEFc)</w:t>
      </w:r>
    </w:p>
    <w:p w14:paraId="522A35AE" w14:textId="2E02A52B" w:rsidR="00104B1A" w:rsidRPr="001975C1" w:rsidRDefault="00104B1A" w:rsidP="006179ED">
      <w:pPr>
        <w:spacing w:after="0" w:line="240" w:lineRule="auto"/>
        <w:jc w:val="center"/>
        <w:rPr>
          <w:rFonts w:cs="Times New Roman"/>
          <w:szCs w:val="20"/>
        </w:rPr>
      </w:pPr>
      <w:proofErr w:type="spellStart"/>
      <w:r w:rsidRPr="001975C1">
        <w:rPr>
          <w:rFonts w:cs="Times New Roman"/>
          <w:szCs w:val="20"/>
        </w:rPr>
        <w:t>Genscherallee</w:t>
      </w:r>
      <w:proofErr w:type="spellEnd"/>
      <w:r w:rsidRPr="001975C1">
        <w:rPr>
          <w:rFonts w:cs="Times New Roman"/>
          <w:szCs w:val="20"/>
        </w:rPr>
        <w:t xml:space="preserve"> 3</w:t>
      </w:r>
    </w:p>
    <w:p w14:paraId="385A3C96" w14:textId="56A62B6A" w:rsidR="00104B1A" w:rsidRPr="001975C1" w:rsidRDefault="00104B1A" w:rsidP="006179ED">
      <w:pPr>
        <w:spacing w:after="0" w:line="240" w:lineRule="auto"/>
        <w:jc w:val="center"/>
        <w:rPr>
          <w:rFonts w:cs="Times New Roman"/>
          <w:szCs w:val="20"/>
        </w:rPr>
      </w:pPr>
      <w:r w:rsidRPr="001975C1">
        <w:rPr>
          <w:rFonts w:cs="Times New Roman"/>
          <w:szCs w:val="20"/>
        </w:rPr>
        <w:t>Bonn, 53113, Germany</w:t>
      </w:r>
    </w:p>
    <w:p w14:paraId="78D3214D" w14:textId="75409E48" w:rsidR="00104B1A" w:rsidRPr="001975C1" w:rsidRDefault="00104B1A" w:rsidP="006179ED">
      <w:pPr>
        <w:spacing w:after="0" w:line="240" w:lineRule="auto"/>
        <w:jc w:val="center"/>
        <w:rPr>
          <w:rFonts w:cs="Times New Roman"/>
          <w:szCs w:val="20"/>
        </w:rPr>
      </w:pPr>
      <w:r w:rsidRPr="001975C1">
        <w:rPr>
          <w:rFonts w:cs="Times New Roman"/>
          <w:szCs w:val="20"/>
        </w:rPr>
        <w:t>+49 17659532385</w:t>
      </w:r>
    </w:p>
    <w:p w14:paraId="4AA00026" w14:textId="20B1C4BC" w:rsidR="00D02663" w:rsidRPr="001975C1" w:rsidRDefault="00D02663" w:rsidP="006179ED">
      <w:pPr>
        <w:spacing w:after="0" w:line="240" w:lineRule="auto"/>
        <w:ind w:firstLine="720"/>
        <w:jc w:val="center"/>
        <w:rPr>
          <w:rFonts w:cs="Times New Roman"/>
          <w:noProof/>
          <w:szCs w:val="20"/>
        </w:rPr>
      </w:pPr>
      <w:r w:rsidRPr="001975C1">
        <w:rPr>
          <w:szCs w:val="20"/>
        </w:rPr>
        <w:t xml:space="preserve">Email address: </w:t>
      </w:r>
      <w:hyperlink r:id="rId9" w:history="1">
        <w:r w:rsidRPr="001975C1">
          <w:rPr>
            <w:rStyle w:val="Hyperlink"/>
            <w:rFonts w:cs="Times New Roman"/>
            <w:szCs w:val="20"/>
            <w:u w:val="none"/>
          </w:rPr>
          <w:t>powellmponel@gmail.com</w:t>
        </w:r>
      </w:hyperlink>
    </w:p>
    <w:p w14:paraId="7E693564" w14:textId="4B5051B6" w:rsidR="009C7305" w:rsidRPr="001975C1" w:rsidRDefault="0091467E" w:rsidP="006179ED">
      <w:pPr>
        <w:spacing w:after="0" w:line="240" w:lineRule="auto"/>
        <w:jc w:val="center"/>
        <w:rPr>
          <w:rFonts w:cs="Times New Roman"/>
          <w:szCs w:val="20"/>
        </w:rPr>
      </w:pPr>
      <w:r w:rsidRPr="001975C1">
        <w:rPr>
          <w:rFonts w:cs="Times New Roman"/>
          <w:szCs w:val="20"/>
        </w:rPr>
        <w:t xml:space="preserve">Academic Website Profile: </w:t>
      </w:r>
      <w:r w:rsidR="00104B1A" w:rsidRPr="001975C1">
        <w:rPr>
          <w:rFonts w:cs="Times New Roman"/>
          <w:color w:val="4472C4" w:themeColor="accent1"/>
          <w:szCs w:val="20"/>
        </w:rPr>
        <w:t>https:/www.zef.de/student/179</w:t>
      </w:r>
      <w:r w:rsidR="009C7305" w:rsidRPr="001975C1">
        <w:rPr>
          <w:rFonts w:cs="Times New Roman"/>
          <w:color w:val="4472C4" w:themeColor="accent1"/>
          <w:szCs w:val="20"/>
        </w:rPr>
        <w:t>4</w:t>
      </w:r>
    </w:p>
    <w:p w14:paraId="708137C4" w14:textId="4E7C9174" w:rsidR="00104B1A" w:rsidRPr="001975C1" w:rsidRDefault="00104B1A" w:rsidP="003D072B">
      <w:pPr>
        <w:widowControl w:val="0"/>
        <w:pBdr>
          <w:bottom w:val="single" w:sz="4" w:space="1" w:color="4472C4" w:themeColor="accent1"/>
        </w:pBdr>
        <w:autoSpaceDE w:val="0"/>
        <w:autoSpaceDN w:val="0"/>
        <w:adjustRightInd w:val="0"/>
        <w:spacing w:line="240" w:lineRule="auto"/>
        <w:ind w:left="480" w:hanging="480"/>
        <w:jc w:val="center"/>
        <w:rPr>
          <w:rStyle w:val="Hyperlink"/>
          <w:rFonts w:cs="Times New Roman"/>
          <w:noProof/>
          <w:color w:val="4472C4" w:themeColor="accent1"/>
          <w:szCs w:val="20"/>
          <w:u w:val="none"/>
        </w:rPr>
      </w:pPr>
      <w:r w:rsidRPr="001975C1">
        <w:rPr>
          <w:rFonts w:cs="Times New Roman"/>
          <w:noProof/>
          <w:szCs w:val="20"/>
        </w:rPr>
        <w:t xml:space="preserve">Web of Science ResearcherID: </w:t>
      </w:r>
      <w:hyperlink r:id="rId10" w:history="1">
        <w:r w:rsidRPr="001975C1">
          <w:rPr>
            <w:rStyle w:val="Hyperlink"/>
            <w:rFonts w:cs="Times New Roman"/>
            <w:noProof/>
            <w:color w:val="4472C4" w:themeColor="accent1"/>
            <w:szCs w:val="20"/>
            <w:u w:val="none"/>
          </w:rPr>
          <w:t>https://publons.com/researcher/E-4710-2016</w:t>
        </w:r>
      </w:hyperlink>
    </w:p>
    <w:p w14:paraId="54902BB3" w14:textId="77777777" w:rsidR="003D072B" w:rsidRPr="001975C1" w:rsidRDefault="003D072B" w:rsidP="003D072B">
      <w:pPr>
        <w:pStyle w:val="TOC1"/>
        <w:tabs>
          <w:tab w:val="right" w:leader="dot" w:pos="9016"/>
        </w:tabs>
        <w:spacing w:after="0" w:line="240" w:lineRule="auto"/>
        <w:rPr>
          <w:rFonts w:cs="Times New Roman"/>
          <w:noProof/>
          <w:szCs w:val="20"/>
        </w:rPr>
        <w:sectPr w:rsidR="003D072B" w:rsidRPr="001975C1" w:rsidSect="006179ED">
          <w:footerReference w:type="default" r:id="rId11"/>
          <w:type w:val="continuous"/>
          <w:pgSz w:w="11906" w:h="16838"/>
          <w:pgMar w:top="1440" w:right="1440" w:bottom="1440" w:left="1440" w:header="708" w:footer="708" w:gutter="0"/>
          <w:cols w:space="708"/>
          <w:docGrid w:linePitch="360"/>
        </w:sectPr>
      </w:pPr>
      <w:r w:rsidRPr="001975C1">
        <w:rPr>
          <w:rFonts w:cs="Times New Roman"/>
          <w:noProof/>
          <w:szCs w:val="20"/>
        </w:rPr>
        <w:fldChar w:fldCharType="begin"/>
      </w:r>
      <w:r w:rsidRPr="001975C1">
        <w:rPr>
          <w:rFonts w:cs="Times New Roman"/>
          <w:noProof/>
          <w:szCs w:val="20"/>
        </w:rPr>
        <w:instrText xml:space="preserve"> TOC \o "1-1" \h \z \u </w:instrText>
      </w:r>
      <w:r w:rsidRPr="001975C1">
        <w:rPr>
          <w:rFonts w:cs="Times New Roman"/>
          <w:noProof/>
          <w:szCs w:val="20"/>
        </w:rPr>
        <w:fldChar w:fldCharType="separate"/>
      </w:r>
    </w:p>
    <w:p w14:paraId="623A236E" w14:textId="1425ADA2"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28" w:history="1">
        <w:r w:rsidR="003D072B" w:rsidRPr="001975C1">
          <w:rPr>
            <w:rStyle w:val="Hyperlink"/>
            <w:noProof/>
          </w:rPr>
          <w:t>Bio</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_Toc61088728 \h </w:instrText>
        </w:r>
        <w:r w:rsidR="003D072B" w:rsidRPr="001975C1">
          <w:rPr>
            <w:noProof/>
            <w:webHidden/>
          </w:rPr>
        </w:r>
        <w:r w:rsidR="003D072B" w:rsidRPr="001975C1">
          <w:rPr>
            <w:noProof/>
            <w:webHidden/>
          </w:rPr>
          <w:fldChar w:fldCharType="separate"/>
        </w:r>
        <w:r w:rsidR="003D072B" w:rsidRPr="001975C1">
          <w:rPr>
            <w:noProof/>
            <w:webHidden/>
          </w:rPr>
          <w:t>1</w:t>
        </w:r>
        <w:r w:rsidR="003D072B" w:rsidRPr="001975C1">
          <w:rPr>
            <w:noProof/>
            <w:webHidden/>
          </w:rPr>
          <w:fldChar w:fldCharType="end"/>
        </w:r>
      </w:hyperlink>
    </w:p>
    <w:p w14:paraId="6B6E0FA5" w14:textId="798E6CA5"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29" w:history="1">
        <w:r w:rsidR="003D072B" w:rsidRPr="001975C1">
          <w:rPr>
            <w:rStyle w:val="Hyperlink"/>
            <w:noProof/>
          </w:rPr>
          <w:t>Education</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_Toc61088729 \h </w:instrText>
        </w:r>
        <w:r w:rsidR="003D072B" w:rsidRPr="001975C1">
          <w:rPr>
            <w:noProof/>
            <w:webHidden/>
          </w:rPr>
        </w:r>
        <w:r w:rsidR="003D072B" w:rsidRPr="001975C1">
          <w:rPr>
            <w:noProof/>
            <w:webHidden/>
          </w:rPr>
          <w:fldChar w:fldCharType="separate"/>
        </w:r>
        <w:r w:rsidR="003D072B" w:rsidRPr="001975C1">
          <w:rPr>
            <w:noProof/>
            <w:webHidden/>
          </w:rPr>
          <w:t>1</w:t>
        </w:r>
        <w:r w:rsidR="003D072B" w:rsidRPr="001975C1">
          <w:rPr>
            <w:noProof/>
            <w:webHidden/>
          </w:rPr>
          <w:fldChar w:fldCharType="end"/>
        </w:r>
      </w:hyperlink>
    </w:p>
    <w:p w14:paraId="785B213A" w14:textId="3A9E8A73"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0" w:history="1">
        <w:r w:rsidR="003D072B" w:rsidRPr="001975C1">
          <w:rPr>
            <w:rStyle w:val="Hyperlink"/>
            <w:noProof/>
          </w:rPr>
          <w:t>Publications</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_Toc61088730 \h </w:instrText>
        </w:r>
        <w:r w:rsidR="003D072B" w:rsidRPr="001975C1">
          <w:rPr>
            <w:noProof/>
            <w:webHidden/>
          </w:rPr>
        </w:r>
        <w:r w:rsidR="003D072B" w:rsidRPr="001975C1">
          <w:rPr>
            <w:noProof/>
            <w:webHidden/>
          </w:rPr>
          <w:fldChar w:fldCharType="separate"/>
        </w:r>
        <w:r w:rsidR="003D072B" w:rsidRPr="001975C1">
          <w:rPr>
            <w:noProof/>
            <w:webHidden/>
          </w:rPr>
          <w:t>2</w:t>
        </w:r>
        <w:r w:rsidR="003D072B" w:rsidRPr="001975C1">
          <w:rPr>
            <w:noProof/>
            <w:webHidden/>
          </w:rPr>
          <w:fldChar w:fldCharType="end"/>
        </w:r>
      </w:hyperlink>
    </w:p>
    <w:p w14:paraId="5B16AAAD" w14:textId="73A96449"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1" w:history="1">
        <w:r w:rsidR="003D072B" w:rsidRPr="001975C1">
          <w:rPr>
            <w:rStyle w:val="Hyperlink"/>
            <w:noProof/>
          </w:rPr>
          <w:t>Conference presentations and research reports</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_Toc61088731 \h </w:instrText>
        </w:r>
        <w:r w:rsidR="003D072B" w:rsidRPr="001975C1">
          <w:rPr>
            <w:noProof/>
            <w:webHidden/>
          </w:rPr>
        </w:r>
        <w:r w:rsidR="003D072B" w:rsidRPr="001975C1">
          <w:rPr>
            <w:noProof/>
            <w:webHidden/>
          </w:rPr>
          <w:fldChar w:fldCharType="separate"/>
        </w:r>
        <w:r w:rsidR="003D072B" w:rsidRPr="001975C1">
          <w:rPr>
            <w:noProof/>
            <w:webHidden/>
          </w:rPr>
          <w:t>3</w:t>
        </w:r>
        <w:r w:rsidR="003D072B" w:rsidRPr="001975C1">
          <w:rPr>
            <w:noProof/>
            <w:webHidden/>
          </w:rPr>
          <w:fldChar w:fldCharType="end"/>
        </w:r>
      </w:hyperlink>
    </w:p>
    <w:p w14:paraId="0F9E8B63" w14:textId="784BE19C"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2" w:history="1">
        <w:r w:rsidR="003D072B" w:rsidRPr="001975C1">
          <w:rPr>
            <w:rStyle w:val="Hyperlink"/>
            <w:noProof/>
          </w:rPr>
          <w:t>Work experience</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_Toc61088732 \h </w:instrText>
        </w:r>
        <w:r w:rsidR="003D072B" w:rsidRPr="001975C1">
          <w:rPr>
            <w:noProof/>
            <w:webHidden/>
          </w:rPr>
        </w:r>
        <w:r w:rsidR="003D072B" w:rsidRPr="001975C1">
          <w:rPr>
            <w:noProof/>
            <w:webHidden/>
          </w:rPr>
          <w:fldChar w:fldCharType="separate"/>
        </w:r>
        <w:r w:rsidR="003D072B" w:rsidRPr="001975C1">
          <w:rPr>
            <w:noProof/>
            <w:webHidden/>
          </w:rPr>
          <w:t>4</w:t>
        </w:r>
        <w:r w:rsidR="003D072B" w:rsidRPr="001975C1">
          <w:rPr>
            <w:noProof/>
            <w:webHidden/>
          </w:rPr>
          <w:fldChar w:fldCharType="end"/>
        </w:r>
      </w:hyperlink>
    </w:p>
    <w:p w14:paraId="505614F4" w14:textId="35198EEA"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3" w:history="1">
        <w:r w:rsidR="003D072B" w:rsidRPr="001975C1">
          <w:rPr>
            <w:rStyle w:val="Hyperlink"/>
            <w:noProof/>
          </w:rPr>
          <w:t>Scholarships and funding</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_Toc61088733 \h </w:instrText>
        </w:r>
        <w:r w:rsidR="003D072B" w:rsidRPr="001975C1">
          <w:rPr>
            <w:noProof/>
            <w:webHidden/>
          </w:rPr>
        </w:r>
        <w:r w:rsidR="003D072B" w:rsidRPr="001975C1">
          <w:rPr>
            <w:noProof/>
            <w:webHidden/>
          </w:rPr>
          <w:fldChar w:fldCharType="separate"/>
        </w:r>
        <w:r w:rsidR="003D072B" w:rsidRPr="001975C1">
          <w:rPr>
            <w:noProof/>
            <w:webHidden/>
          </w:rPr>
          <w:t>5</w:t>
        </w:r>
        <w:r w:rsidR="003D072B" w:rsidRPr="001975C1">
          <w:rPr>
            <w:noProof/>
            <w:webHidden/>
          </w:rPr>
          <w:fldChar w:fldCharType="end"/>
        </w:r>
      </w:hyperlink>
    </w:p>
    <w:p w14:paraId="116EB321" w14:textId="16F61080"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4" w:history="1">
        <w:r w:rsidR="003D072B" w:rsidRPr="001975C1">
          <w:rPr>
            <w:rStyle w:val="Hyperlink"/>
            <w:noProof/>
          </w:rPr>
          <w:t>Leadership and cultural awareness</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_Toc61088734 \h </w:instrText>
        </w:r>
        <w:r w:rsidR="003D072B" w:rsidRPr="001975C1">
          <w:rPr>
            <w:noProof/>
            <w:webHidden/>
          </w:rPr>
        </w:r>
        <w:r w:rsidR="003D072B" w:rsidRPr="001975C1">
          <w:rPr>
            <w:noProof/>
            <w:webHidden/>
          </w:rPr>
          <w:fldChar w:fldCharType="separate"/>
        </w:r>
        <w:r w:rsidR="003D072B" w:rsidRPr="001975C1">
          <w:rPr>
            <w:noProof/>
            <w:webHidden/>
          </w:rPr>
          <w:t>5</w:t>
        </w:r>
        <w:r w:rsidR="003D072B" w:rsidRPr="001975C1">
          <w:rPr>
            <w:noProof/>
            <w:webHidden/>
          </w:rPr>
          <w:fldChar w:fldCharType="end"/>
        </w:r>
      </w:hyperlink>
    </w:p>
    <w:p w14:paraId="5EDAAE56" w14:textId="55854F15" w:rsidR="003D072B" w:rsidRPr="001975C1" w:rsidRDefault="00C672F7" w:rsidP="003D072B">
      <w:pPr>
        <w:pStyle w:val="TOC1"/>
        <w:tabs>
          <w:tab w:val="right" w:leader="dot" w:pos="9016"/>
        </w:tabs>
        <w:spacing w:after="0" w:line="240" w:lineRule="auto"/>
        <w:rPr>
          <w:rFonts w:asciiTheme="minorHAnsi" w:eastAsiaTheme="minorEastAsia" w:hAnsiTheme="minorHAnsi"/>
          <w:noProof/>
          <w:color w:val="auto"/>
          <w:sz w:val="22"/>
          <w:lang w:eastAsia="en-GB"/>
        </w:rPr>
      </w:pPr>
      <w:hyperlink w:anchor="_Toc61088735" w:history="1">
        <w:r w:rsidR="003D072B" w:rsidRPr="001975C1">
          <w:rPr>
            <w:rStyle w:val="Hyperlink"/>
            <w:noProof/>
          </w:rPr>
          <w:t>Computer packages</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_Toc61088735 \h </w:instrText>
        </w:r>
        <w:r w:rsidR="003D072B" w:rsidRPr="001975C1">
          <w:rPr>
            <w:noProof/>
            <w:webHidden/>
          </w:rPr>
        </w:r>
        <w:r w:rsidR="003D072B" w:rsidRPr="001975C1">
          <w:rPr>
            <w:noProof/>
            <w:webHidden/>
          </w:rPr>
          <w:fldChar w:fldCharType="separate"/>
        </w:r>
        <w:r w:rsidR="003D072B" w:rsidRPr="001975C1">
          <w:rPr>
            <w:noProof/>
            <w:webHidden/>
          </w:rPr>
          <w:t>6</w:t>
        </w:r>
        <w:r w:rsidR="003D072B" w:rsidRPr="001975C1">
          <w:rPr>
            <w:noProof/>
            <w:webHidden/>
          </w:rPr>
          <w:fldChar w:fldCharType="end"/>
        </w:r>
      </w:hyperlink>
    </w:p>
    <w:p w14:paraId="44D4238C" w14:textId="5244F193" w:rsidR="003D072B" w:rsidRPr="001975C1" w:rsidRDefault="00C672F7" w:rsidP="003D072B">
      <w:pPr>
        <w:pStyle w:val="TOC1"/>
        <w:tabs>
          <w:tab w:val="right" w:leader="dot" w:pos="9016"/>
        </w:tabs>
        <w:spacing w:after="0" w:line="240" w:lineRule="auto"/>
        <w:rPr>
          <w:rStyle w:val="Hyperlink"/>
          <w:noProof/>
        </w:rPr>
        <w:sectPr w:rsidR="003D072B" w:rsidRPr="001975C1" w:rsidSect="003D072B">
          <w:type w:val="continuous"/>
          <w:pgSz w:w="11906" w:h="16838"/>
          <w:pgMar w:top="1440" w:right="1440" w:bottom="1440" w:left="1440" w:header="708" w:footer="708" w:gutter="0"/>
          <w:cols w:num="3" w:space="708"/>
          <w:docGrid w:linePitch="360"/>
        </w:sectPr>
      </w:pPr>
      <w:hyperlink w:anchor="_Toc61088736" w:history="1">
        <w:r w:rsidR="003D072B" w:rsidRPr="001975C1">
          <w:rPr>
            <w:rStyle w:val="Hyperlink"/>
            <w:noProof/>
          </w:rPr>
          <w:t>Referees</w:t>
        </w:r>
        <w:r w:rsidR="003D072B" w:rsidRPr="001975C1">
          <w:rPr>
            <w:noProof/>
            <w:webHidden/>
          </w:rPr>
          <w:tab/>
        </w:r>
        <w:r w:rsidR="003D072B" w:rsidRPr="001975C1">
          <w:rPr>
            <w:noProof/>
            <w:webHidden/>
          </w:rPr>
          <w:fldChar w:fldCharType="begin"/>
        </w:r>
        <w:r w:rsidR="003D072B" w:rsidRPr="001975C1">
          <w:rPr>
            <w:noProof/>
            <w:webHidden/>
          </w:rPr>
          <w:instrText xml:space="preserve"> PAGEREF _Toc61088736 \h </w:instrText>
        </w:r>
        <w:r w:rsidR="003D072B" w:rsidRPr="001975C1">
          <w:rPr>
            <w:noProof/>
            <w:webHidden/>
          </w:rPr>
        </w:r>
        <w:r w:rsidR="003D072B" w:rsidRPr="001975C1">
          <w:rPr>
            <w:noProof/>
            <w:webHidden/>
          </w:rPr>
          <w:fldChar w:fldCharType="separate"/>
        </w:r>
        <w:r w:rsidR="003D072B" w:rsidRPr="001975C1">
          <w:rPr>
            <w:noProof/>
            <w:webHidden/>
          </w:rPr>
          <w:t>6</w:t>
        </w:r>
        <w:r w:rsidR="003D072B" w:rsidRPr="001975C1">
          <w:rPr>
            <w:noProof/>
            <w:webHidden/>
          </w:rPr>
          <w:fldChar w:fldCharType="end"/>
        </w:r>
      </w:hyperlink>
    </w:p>
    <w:p w14:paraId="622836BC" w14:textId="05832894" w:rsidR="006179ED" w:rsidRPr="001975C1" w:rsidRDefault="003D072B" w:rsidP="003D072B">
      <w:pPr>
        <w:widowControl w:val="0"/>
        <w:autoSpaceDE w:val="0"/>
        <w:autoSpaceDN w:val="0"/>
        <w:adjustRightInd w:val="0"/>
        <w:spacing w:after="0" w:line="240" w:lineRule="auto"/>
        <w:rPr>
          <w:rFonts w:cs="Times New Roman"/>
          <w:noProof/>
          <w:szCs w:val="20"/>
        </w:rPr>
      </w:pPr>
      <w:r w:rsidRPr="001975C1">
        <w:rPr>
          <w:rFonts w:cs="Times New Roman"/>
          <w:noProof/>
          <w:szCs w:val="20"/>
        </w:rPr>
        <w:fldChar w:fldCharType="end"/>
      </w:r>
    </w:p>
    <w:tbl>
      <w:tblPr>
        <w:tblStyle w:val="ResumeTable"/>
        <w:tblpPr w:leftFromText="180" w:rightFromText="180" w:vertAnchor="text" w:tblpY="1"/>
        <w:tblOverlap w:val="never"/>
        <w:tblW w:w="5000" w:type="pct"/>
        <w:tblBorders>
          <w:top w:val="single" w:sz="4" w:space="0" w:color="4472C4" w:themeColor="accent1"/>
          <w:bottom w:val="single" w:sz="4" w:space="0" w:color="4472C4" w:themeColor="accent1"/>
        </w:tblBorders>
        <w:tblLook w:val="04A0" w:firstRow="1" w:lastRow="0" w:firstColumn="1" w:lastColumn="0" w:noHBand="0" w:noVBand="1"/>
        <w:tblDescription w:val="Resume"/>
      </w:tblPr>
      <w:tblGrid>
        <w:gridCol w:w="9026"/>
      </w:tblGrid>
      <w:tr w:rsidR="00A3195F" w:rsidRPr="001975C1" w14:paraId="5F013C59" w14:textId="77777777" w:rsidTr="00A3195F">
        <w:tc>
          <w:tcPr>
            <w:tcW w:w="5000" w:type="pct"/>
          </w:tcPr>
          <w:p w14:paraId="1024BC83" w14:textId="203FE68E" w:rsidR="00A3195F" w:rsidRPr="001975C1" w:rsidRDefault="00A3195F" w:rsidP="003D072B">
            <w:pPr>
              <w:pStyle w:val="Heading1"/>
              <w:framePr w:hSpace="0" w:wrap="auto" w:vAnchor="margin" w:yAlign="inline"/>
              <w:suppressOverlap w:val="0"/>
              <w:jc w:val="both"/>
              <w:outlineLvl w:val="0"/>
              <w:rPr>
                <w:rFonts w:eastAsiaTheme="minorEastAsia"/>
                <w:caps/>
                <w:kern w:val="0"/>
                <w:lang w:val="en-GB" w:eastAsia="en-US"/>
              </w:rPr>
            </w:pPr>
            <w:bookmarkStart w:id="0" w:name="_Toc61088458"/>
            <w:bookmarkStart w:id="1" w:name="_Toc61088728"/>
            <w:r w:rsidRPr="001975C1">
              <w:t>Bio</w:t>
            </w:r>
            <w:bookmarkEnd w:id="0"/>
            <w:bookmarkEnd w:id="1"/>
          </w:p>
          <w:p w14:paraId="71C1D748" w14:textId="297ABF71" w:rsidR="00A3195F" w:rsidRPr="001975C1" w:rsidRDefault="00A3195F" w:rsidP="006179ED">
            <w:pPr>
              <w:jc w:val="both"/>
              <w:rPr>
                <w:b/>
                <w:bCs/>
                <w:caps/>
                <w:lang w:val="en-GB" w:eastAsia="en-US"/>
              </w:rPr>
            </w:pPr>
            <w:r w:rsidRPr="001975C1">
              <w:rPr>
                <w:lang w:val="en-GB" w:eastAsia="en-US"/>
              </w:rPr>
              <w:t>Born on 1</w:t>
            </w:r>
            <w:r w:rsidRPr="001975C1">
              <w:rPr>
                <w:vertAlign w:val="superscript"/>
                <w:lang w:val="en-GB" w:eastAsia="en-US"/>
              </w:rPr>
              <w:t>st</w:t>
            </w:r>
            <w:r w:rsidRPr="001975C1">
              <w:rPr>
                <w:lang w:val="en-GB" w:eastAsia="en-US"/>
              </w:rPr>
              <w:t xml:space="preserve"> August 1980, Married with 3 Children. Malawian.</w:t>
            </w:r>
            <w:r w:rsidR="003D22B7" w:rsidRPr="001975C1">
              <w:rPr>
                <w:lang w:val="en-GB" w:eastAsia="en-US"/>
              </w:rPr>
              <w:t xml:space="preserve"> </w:t>
            </w:r>
            <w:r w:rsidR="003D22B7" w:rsidRPr="001975C1">
              <w:t xml:space="preserve"> </w:t>
            </w:r>
            <w:r w:rsidR="003D22B7" w:rsidRPr="001975C1">
              <w:rPr>
                <w:lang w:val="en-GB" w:eastAsia="en-US"/>
              </w:rPr>
              <w:t>Growing up in rural Malawi, I am passionate about nature conservation and helping rural farmers. I have become a twin-career researcher: integrating ecological with human behavioural science. I aim to understand how regimes of socio-economic or development policy and climate change may affect future delivery of ecosystem services and human wellbeing. I have over 10 years of research for development experience and published 12 Web of Science Indexed Journal articles. Currently, I am a postgraduate fellow at the University of Bonn</w:t>
            </w:r>
            <w:r w:rsidR="00C0737A" w:rsidRPr="001975C1">
              <w:rPr>
                <w:b/>
                <w:bCs/>
                <w:caps/>
                <w:lang w:val="en-GB" w:eastAsia="en-US"/>
              </w:rPr>
              <w:t xml:space="preserve"> </w:t>
            </w:r>
            <w:r w:rsidR="00A813BE" w:rsidRPr="001975C1">
              <w:rPr>
                <w:b/>
                <w:bCs/>
                <w:lang w:val="en-GB" w:eastAsia="en-US"/>
              </w:rPr>
              <w:t xml:space="preserve">(up to </w:t>
            </w:r>
            <w:r w:rsidR="00C0737A" w:rsidRPr="001975C1">
              <w:rPr>
                <w:b/>
                <w:bCs/>
                <w:caps/>
                <w:lang w:val="en-GB" w:eastAsia="en-US"/>
              </w:rPr>
              <w:t>28.02.21)</w:t>
            </w:r>
            <w:r w:rsidR="003D22B7" w:rsidRPr="001975C1">
              <w:rPr>
                <w:lang w:val="en-GB" w:eastAsia="en-US"/>
              </w:rPr>
              <w:t xml:space="preserve"> modelling climate change induced crop pest and disease distribution for Central Asia and South Eastern Europe.</w:t>
            </w:r>
          </w:p>
          <w:p w14:paraId="76AEBEC5" w14:textId="7955BA3B" w:rsidR="00F33076" w:rsidRPr="001975C1" w:rsidRDefault="00F33076" w:rsidP="006179ED">
            <w:pPr>
              <w:pStyle w:val="Heading1"/>
              <w:framePr w:hSpace="0" w:wrap="auto" w:vAnchor="margin" w:yAlign="inline"/>
              <w:suppressOverlap w:val="0"/>
              <w:jc w:val="both"/>
              <w:outlineLvl w:val="0"/>
            </w:pPr>
            <w:bookmarkStart w:id="2" w:name="_Toc61088459"/>
            <w:bookmarkStart w:id="3" w:name="_Toc61088729"/>
            <w:r w:rsidRPr="001975C1">
              <w:t>Education</w:t>
            </w:r>
            <w:bookmarkEnd w:id="2"/>
            <w:bookmarkEnd w:id="3"/>
          </w:p>
          <w:p w14:paraId="3BCE4202" w14:textId="050FBF9C" w:rsidR="00F33076" w:rsidRPr="001975C1" w:rsidRDefault="00F33076" w:rsidP="006179ED">
            <w:pPr>
              <w:pStyle w:val="Heading2"/>
              <w:spacing w:line="240" w:lineRule="auto"/>
              <w:jc w:val="both"/>
              <w:outlineLvl w:val="1"/>
              <w:rPr>
                <w:rFonts w:ascii="Constantia" w:hAnsi="Constantia" w:cs="Times New Roman"/>
                <w:color w:val="auto"/>
              </w:rPr>
            </w:pPr>
            <w:r w:rsidRPr="001975C1">
              <w:rPr>
                <w:rFonts w:ascii="Constantia" w:hAnsi="Constantia" w:cs="Times New Roman"/>
                <w:caps w:val="0"/>
                <w:color w:val="auto"/>
              </w:rPr>
              <w:t xml:space="preserve">PhD Agricultural Sciences - </w:t>
            </w:r>
            <w:r w:rsidRPr="001975C1">
              <w:rPr>
                <w:rFonts w:ascii="Constantia" w:hAnsi="Constantia" w:cs="Times New Roman"/>
                <w:b w:val="0"/>
                <w:bCs w:val="0"/>
                <w:caps w:val="0"/>
                <w:color w:val="auto"/>
              </w:rPr>
              <w:t>University of Bonn, GERMANY,</w:t>
            </w:r>
            <w:r w:rsidRPr="001975C1">
              <w:rPr>
                <w:rFonts w:ascii="Constantia" w:hAnsi="Constantia" w:cs="Times New Roman"/>
                <w:caps w:val="0"/>
                <w:color w:val="auto"/>
              </w:rPr>
              <w:t xml:space="preserve"> </w:t>
            </w:r>
            <w:r w:rsidRPr="001975C1">
              <w:rPr>
                <w:rFonts w:ascii="Constantia" w:hAnsi="Constantia" w:cs="Times New Roman"/>
                <w:b w:val="0"/>
                <w:bCs w:val="0"/>
                <w:i/>
                <w:iCs/>
                <w:caps w:val="0"/>
                <w:color w:val="auto"/>
              </w:rPr>
              <w:t xml:space="preserve">2016 to </w:t>
            </w:r>
            <w:r w:rsidRPr="001975C1">
              <w:rPr>
                <w:rFonts w:ascii="Constantia" w:hAnsi="Constantia" w:cs="Times New Roman"/>
                <w:b w:val="0"/>
                <w:bCs w:val="0"/>
                <w:i/>
                <w:iCs/>
                <w:color w:val="auto"/>
              </w:rPr>
              <w:t>2020</w:t>
            </w:r>
            <w:r w:rsidR="00C6399C" w:rsidRPr="001975C1">
              <w:rPr>
                <w:rFonts w:ascii="Constantia" w:hAnsi="Constantia" w:cs="Times New Roman"/>
                <w:b w:val="0"/>
                <w:bCs w:val="0"/>
                <w:i/>
                <w:iCs/>
                <w:color w:val="auto"/>
              </w:rPr>
              <w:t xml:space="preserve"> </w:t>
            </w:r>
            <w:r w:rsidR="00C6399C" w:rsidRPr="001975C1">
              <w:rPr>
                <w:rFonts w:ascii="Constantia" w:hAnsi="Constantia" w:cs="Times New Roman"/>
                <w:b w:val="0"/>
                <w:bCs w:val="0"/>
                <w:i/>
                <w:iCs/>
                <w:caps w:val="0"/>
                <w:color w:val="auto"/>
              </w:rPr>
              <w:t>(</w:t>
            </w:r>
            <w:r w:rsidR="00C6399C" w:rsidRPr="001975C1">
              <w:rPr>
                <w:rFonts w:ascii="Constantia" w:hAnsi="Constantia" w:cs="Times New Roman"/>
                <w:b w:val="0"/>
                <w:bCs w:val="0"/>
                <w:caps w:val="0"/>
                <w:color w:val="auto"/>
              </w:rPr>
              <w:t xml:space="preserve">grade: </w:t>
            </w:r>
            <w:r w:rsidR="00C6399C" w:rsidRPr="001975C1">
              <w:rPr>
                <w:rFonts w:ascii="Constantia" w:hAnsi="Constantia" w:cs="Times New Roman"/>
                <w:b w:val="0"/>
                <w:bCs w:val="0"/>
                <w:i/>
                <w:iCs/>
                <w:caps w:val="0"/>
                <w:color w:val="auto"/>
              </w:rPr>
              <w:t xml:space="preserve"> </w:t>
            </w:r>
            <w:proofErr w:type="spellStart"/>
            <w:r w:rsidR="00C6399C" w:rsidRPr="001975C1">
              <w:rPr>
                <w:rFonts w:ascii="Constantia" w:hAnsi="Constantia" w:cs="Times New Roman"/>
                <w:b w:val="0"/>
                <w:bCs w:val="0"/>
                <w:i/>
                <w:iCs/>
                <w:caps w:val="0"/>
                <w:color w:val="auto"/>
              </w:rPr>
              <w:t>suma</w:t>
            </w:r>
            <w:proofErr w:type="spellEnd"/>
            <w:r w:rsidR="00C6399C" w:rsidRPr="001975C1">
              <w:rPr>
                <w:rFonts w:ascii="Constantia" w:hAnsi="Constantia" w:cs="Times New Roman"/>
                <w:b w:val="0"/>
                <w:bCs w:val="0"/>
                <w:i/>
                <w:iCs/>
                <w:caps w:val="0"/>
                <w:color w:val="auto"/>
              </w:rPr>
              <w:t xml:space="preserve"> cum laude)</w:t>
            </w:r>
          </w:p>
          <w:p w14:paraId="5ADD5BFF" w14:textId="2A1CA29B" w:rsidR="00F33076" w:rsidRPr="001975C1" w:rsidRDefault="00F33076" w:rsidP="006179ED">
            <w:pPr>
              <w:jc w:val="both"/>
              <w:rPr>
                <w:rFonts w:cs="Times New Roman"/>
                <w:color w:val="auto"/>
                <w:lang w:val="en-GB"/>
              </w:rPr>
            </w:pPr>
            <w:r w:rsidRPr="001975C1">
              <w:rPr>
                <w:rFonts w:cs="Times New Roman"/>
                <w:i/>
                <w:iCs/>
                <w:color w:val="auto"/>
                <w:lang w:val="en-GB"/>
              </w:rPr>
              <w:t xml:space="preserve">Sustainable Agricultural Intensification in </w:t>
            </w:r>
            <w:r w:rsidR="007F11B3" w:rsidRPr="001975C1">
              <w:rPr>
                <w:rFonts w:cs="Times New Roman"/>
                <w:i/>
                <w:iCs/>
                <w:color w:val="auto"/>
                <w:lang w:val="en-GB"/>
              </w:rPr>
              <w:t xml:space="preserve">Smallholder </w:t>
            </w:r>
            <w:r w:rsidRPr="001975C1">
              <w:rPr>
                <w:rFonts w:cs="Times New Roman"/>
                <w:i/>
                <w:iCs/>
                <w:color w:val="auto"/>
                <w:lang w:val="en-GB"/>
              </w:rPr>
              <w:t>Farming Systems</w:t>
            </w:r>
            <w:r w:rsidR="00A0298F" w:rsidRPr="001975C1">
              <w:rPr>
                <w:rFonts w:cs="Times New Roman"/>
                <w:i/>
                <w:iCs/>
                <w:color w:val="auto"/>
                <w:lang w:val="en-GB"/>
              </w:rPr>
              <w:t>.</w:t>
            </w:r>
            <w:r w:rsidRPr="001975C1">
              <w:rPr>
                <w:rFonts w:cs="Times New Roman"/>
                <w:i/>
                <w:iCs/>
                <w:color w:val="auto"/>
                <w:lang w:val="en-GB"/>
              </w:rPr>
              <w:t xml:space="preserve"> </w:t>
            </w:r>
            <w:r w:rsidR="002D46CA" w:rsidRPr="001975C1">
              <w:t xml:space="preserve">I developed a </w:t>
            </w:r>
            <w:r w:rsidR="002D46CA" w:rsidRPr="001975C1">
              <w:rPr>
                <w:u w:val="single"/>
              </w:rPr>
              <w:t>m</w:t>
            </w:r>
            <w:r w:rsidR="002D46CA" w:rsidRPr="001975C1">
              <w:t xml:space="preserve">ulti </w:t>
            </w:r>
            <w:r w:rsidR="002D46CA" w:rsidRPr="001975C1">
              <w:rPr>
                <w:u w:val="single"/>
              </w:rPr>
              <w:t>a</w:t>
            </w:r>
            <w:r w:rsidR="002D46CA" w:rsidRPr="001975C1">
              <w:t xml:space="preserve">gent </w:t>
            </w:r>
            <w:r w:rsidR="002D46CA" w:rsidRPr="001975C1">
              <w:rPr>
                <w:u w:val="single"/>
              </w:rPr>
              <w:t>s</w:t>
            </w:r>
            <w:r w:rsidR="002D46CA" w:rsidRPr="001975C1">
              <w:t xml:space="preserve">ystem for simulating </w:t>
            </w:r>
            <w:r w:rsidR="002D46CA" w:rsidRPr="001975C1">
              <w:rPr>
                <w:u w:val="single"/>
              </w:rPr>
              <w:t>s</w:t>
            </w:r>
            <w:r w:rsidR="002D46CA" w:rsidRPr="001975C1">
              <w:t xml:space="preserve">ustainable </w:t>
            </w:r>
            <w:r w:rsidR="002D46CA" w:rsidRPr="001975C1">
              <w:rPr>
                <w:lang w:val="en-GB" w:eastAsia="en-US"/>
              </w:rPr>
              <w:t>agricultural</w:t>
            </w:r>
            <w:r w:rsidR="002D46CA" w:rsidRPr="001975C1">
              <w:t xml:space="preserve"> </w:t>
            </w:r>
            <w:r w:rsidR="002D46CA" w:rsidRPr="001975C1">
              <w:rPr>
                <w:u w:val="single"/>
              </w:rPr>
              <w:t>i</w:t>
            </w:r>
            <w:r w:rsidR="002D46CA" w:rsidRPr="001975C1">
              <w:t>ntensification (MASSAI) by integrating dynamic nutrient transfer</w:t>
            </w:r>
            <w:r w:rsidR="007F11B3" w:rsidRPr="001975C1">
              <w:t>s</w:t>
            </w:r>
            <w:r w:rsidR="002D46CA" w:rsidRPr="001975C1">
              <w:t xml:space="preserve"> with human behavior</w:t>
            </w:r>
            <w:r w:rsidR="007F11B3" w:rsidRPr="001975C1">
              <w:t xml:space="preserve">al </w:t>
            </w:r>
            <w:r w:rsidR="009B7465" w:rsidRPr="001975C1">
              <w:t>modules</w:t>
            </w:r>
            <w:r w:rsidR="002D46CA" w:rsidRPr="001975C1">
              <w:t xml:space="preserve">. I then used the MASSAI and evaluated the main development policy intervention in Malawi’s agriculture, the Farm Input Subsidy Program (FISP) impacts on farmers input choices, crop yields and soil nutrient balances. </w:t>
            </w:r>
            <w:r w:rsidR="00AA7D09" w:rsidRPr="001975C1">
              <w:t xml:space="preserve">I found that </w:t>
            </w:r>
            <w:r w:rsidR="009B7465" w:rsidRPr="001975C1">
              <w:t>subsidy</w:t>
            </w:r>
            <w:r w:rsidR="00AA7D09" w:rsidRPr="001975C1">
              <w:t xml:space="preserve"> increased and stabilized crop yields but its effects plateaued and led to farmer dependence which jeopardizes farm sustainability.</w:t>
            </w:r>
          </w:p>
          <w:p w14:paraId="6D3FD6A0" w14:textId="260F6664" w:rsidR="00F33076" w:rsidRPr="001975C1" w:rsidRDefault="00F33076" w:rsidP="006179ED">
            <w:pPr>
              <w:pStyle w:val="Heading2"/>
              <w:spacing w:line="240" w:lineRule="auto"/>
              <w:jc w:val="both"/>
              <w:outlineLvl w:val="1"/>
              <w:rPr>
                <w:rFonts w:ascii="Constantia" w:hAnsi="Constantia" w:cs="Times New Roman"/>
                <w:color w:val="auto"/>
              </w:rPr>
            </w:pPr>
            <w:r w:rsidRPr="001975C1">
              <w:rPr>
                <w:rFonts w:ascii="Constantia" w:eastAsiaTheme="minorEastAsia" w:hAnsi="Constantia" w:cs="Times New Roman"/>
                <w:caps w:val="0"/>
                <w:color w:val="auto"/>
                <w:kern w:val="0"/>
                <w:lang w:val="en-GB" w:eastAsia="en-US"/>
                <w14:ligatures w14:val="none"/>
              </w:rPr>
              <w:t>MSc</w:t>
            </w:r>
            <w:r w:rsidRPr="001975C1">
              <w:rPr>
                <w:rFonts w:ascii="Constantia" w:hAnsi="Constantia" w:cs="Times New Roman"/>
                <w:caps w:val="0"/>
                <w:color w:val="auto"/>
              </w:rPr>
              <w:t xml:space="preserve"> Social Forestry </w:t>
            </w:r>
            <w:r w:rsidRPr="001975C1">
              <w:rPr>
                <w:rFonts w:ascii="Constantia" w:hAnsi="Constantia" w:cs="Times New Roman"/>
                <w:b w:val="0"/>
                <w:bCs w:val="0"/>
                <w:caps w:val="0"/>
                <w:color w:val="auto"/>
              </w:rPr>
              <w:t xml:space="preserve">– University of Malawi, </w:t>
            </w:r>
            <w:r w:rsidRPr="001975C1">
              <w:rPr>
                <w:rFonts w:ascii="Constantia" w:hAnsi="Constantia" w:cs="Times New Roman"/>
                <w:b w:val="0"/>
                <w:bCs w:val="0"/>
                <w:i/>
                <w:iCs/>
                <w:color w:val="auto"/>
              </w:rPr>
              <w:t xml:space="preserve">2007 </w:t>
            </w:r>
            <w:r w:rsidR="00C6399C" w:rsidRPr="001975C1">
              <w:rPr>
                <w:rFonts w:ascii="Constantia" w:hAnsi="Constantia" w:cs="Times New Roman"/>
                <w:b w:val="0"/>
                <w:bCs w:val="0"/>
                <w:i/>
                <w:iCs/>
                <w:color w:val="auto"/>
              </w:rPr>
              <w:t>–</w:t>
            </w:r>
            <w:r w:rsidRPr="001975C1">
              <w:rPr>
                <w:rFonts w:ascii="Constantia" w:hAnsi="Constantia" w:cs="Times New Roman"/>
                <w:b w:val="0"/>
                <w:bCs w:val="0"/>
                <w:i/>
                <w:iCs/>
                <w:color w:val="auto"/>
              </w:rPr>
              <w:t xml:space="preserve"> 2010</w:t>
            </w:r>
            <w:r w:rsidR="00C6399C" w:rsidRPr="001975C1">
              <w:rPr>
                <w:rFonts w:ascii="Constantia" w:hAnsi="Constantia" w:cs="Times New Roman"/>
                <w:b w:val="0"/>
                <w:bCs w:val="0"/>
                <w:i/>
                <w:iCs/>
                <w:color w:val="auto"/>
              </w:rPr>
              <w:t xml:space="preserve"> </w:t>
            </w:r>
            <w:r w:rsidR="00C6399C" w:rsidRPr="001975C1">
              <w:rPr>
                <w:rFonts w:ascii="Constantia" w:hAnsi="Constantia" w:cs="Times New Roman"/>
                <w:b w:val="0"/>
                <w:bCs w:val="0"/>
                <w:caps w:val="0"/>
                <w:color w:val="auto"/>
              </w:rPr>
              <w:t>(grade 76%)</w:t>
            </w:r>
          </w:p>
          <w:p w14:paraId="05FDC90F" w14:textId="74738217" w:rsidR="00F33076" w:rsidRPr="001975C1" w:rsidRDefault="00A0298F" w:rsidP="006179ED">
            <w:pPr>
              <w:jc w:val="both"/>
              <w:rPr>
                <w:rFonts w:cs="Times New Roman"/>
                <w:color w:val="auto"/>
              </w:rPr>
            </w:pPr>
            <w:r w:rsidRPr="001975C1">
              <w:rPr>
                <w:rFonts w:cs="Times New Roman"/>
                <w:i/>
                <w:iCs/>
                <w:color w:val="auto"/>
              </w:rPr>
              <w:t>L</w:t>
            </w:r>
            <w:r w:rsidR="00F33076" w:rsidRPr="001975C1">
              <w:rPr>
                <w:rFonts w:cs="Times New Roman"/>
                <w:i/>
                <w:iCs/>
                <w:color w:val="auto"/>
              </w:rPr>
              <w:t>and</w:t>
            </w:r>
            <w:r w:rsidR="00AA7D09" w:rsidRPr="001975C1">
              <w:rPr>
                <w:rFonts w:cs="Times New Roman"/>
                <w:i/>
                <w:iCs/>
                <w:color w:val="auto"/>
              </w:rPr>
              <w:t xml:space="preserve"> use change</w:t>
            </w:r>
            <w:r w:rsidR="00F33076" w:rsidRPr="001975C1">
              <w:rPr>
                <w:rFonts w:cs="Times New Roman"/>
                <w:i/>
                <w:iCs/>
                <w:color w:val="auto"/>
              </w:rPr>
              <w:t xml:space="preserve"> </w:t>
            </w:r>
            <w:r w:rsidRPr="001975C1">
              <w:rPr>
                <w:rFonts w:cs="Times New Roman"/>
                <w:i/>
                <w:iCs/>
                <w:color w:val="auto"/>
              </w:rPr>
              <w:t xml:space="preserve">for biodiesel </w:t>
            </w:r>
            <w:r w:rsidR="00F33076" w:rsidRPr="001975C1">
              <w:rPr>
                <w:rFonts w:cs="Times New Roman"/>
                <w:i/>
                <w:iCs/>
                <w:color w:val="auto"/>
              </w:rPr>
              <w:t>and indigenous plant diversity.</w:t>
            </w:r>
            <w:r w:rsidR="00AA7D09" w:rsidRPr="001975C1">
              <w:rPr>
                <w:rFonts w:cs="Times New Roman"/>
                <w:color w:val="auto"/>
              </w:rPr>
              <w:t xml:space="preserve"> </w:t>
            </w:r>
            <w:r w:rsidRPr="001975C1">
              <w:rPr>
                <w:rFonts w:cs="Times New Roman"/>
                <w:color w:val="auto"/>
              </w:rPr>
              <w:t xml:space="preserve">I conducted a </w:t>
            </w:r>
            <w:r w:rsidR="00AA7D09" w:rsidRPr="001975C1">
              <w:t>socio-economic assessment of human decision</w:t>
            </w:r>
            <w:r w:rsidRPr="001975C1">
              <w:t xml:space="preserve"> and found that </w:t>
            </w:r>
            <w:r w:rsidRPr="001975C1">
              <w:rPr>
                <w:rFonts w:cs="Times New Roman"/>
                <w:color w:val="auto"/>
              </w:rPr>
              <w:t xml:space="preserve">smallholder farmers of Malawi </w:t>
            </w:r>
            <w:r w:rsidR="00AA7D09" w:rsidRPr="001975C1">
              <w:t>were willing to allocate</w:t>
            </w:r>
            <w:r w:rsidR="00C6399C" w:rsidRPr="001975C1">
              <w:t xml:space="preserve"> cultivated and uncultivated marginal lands to a bio-diesel crop, </w:t>
            </w:r>
            <w:r w:rsidR="00C6399C" w:rsidRPr="001975C1">
              <w:rPr>
                <w:i/>
                <w:iCs/>
              </w:rPr>
              <w:t xml:space="preserve">Jatropha </w:t>
            </w:r>
            <w:proofErr w:type="spellStart"/>
            <w:r w:rsidR="00C6399C" w:rsidRPr="001975C1">
              <w:rPr>
                <w:i/>
                <w:iCs/>
              </w:rPr>
              <w:t>carcus</w:t>
            </w:r>
            <w:proofErr w:type="spellEnd"/>
            <w:r w:rsidR="00C6399C" w:rsidRPr="001975C1">
              <w:rPr>
                <w:i/>
                <w:iCs/>
              </w:rPr>
              <w:t>.</w:t>
            </w:r>
            <w:r w:rsidR="00AA7D09" w:rsidRPr="001975C1">
              <w:t xml:space="preserve"> </w:t>
            </w:r>
            <w:r w:rsidR="00C6399C" w:rsidRPr="001975C1">
              <w:t xml:space="preserve">The land use change was driven by economic prospects at the expense of conservation objectives as these pockets of uncultivated lands were found to host </w:t>
            </w:r>
            <w:proofErr w:type="spellStart"/>
            <w:r w:rsidR="00C6399C" w:rsidRPr="001975C1">
              <w:t>redlist</w:t>
            </w:r>
            <w:proofErr w:type="spellEnd"/>
            <w:r w:rsidR="00C6399C" w:rsidRPr="001975C1">
              <w:t xml:space="preserve"> and higher diversity of indigenous species.</w:t>
            </w:r>
          </w:p>
          <w:p w14:paraId="6F03D1C6" w14:textId="31A3350B" w:rsidR="00F33076" w:rsidRPr="001975C1" w:rsidRDefault="00F33076" w:rsidP="006179ED">
            <w:pPr>
              <w:pStyle w:val="Heading2"/>
              <w:spacing w:line="240" w:lineRule="auto"/>
              <w:jc w:val="both"/>
              <w:outlineLvl w:val="1"/>
              <w:rPr>
                <w:rFonts w:ascii="Constantia" w:hAnsi="Constantia" w:cs="Times New Roman"/>
                <w:color w:val="auto"/>
                <w:lang w:val="en-GB"/>
              </w:rPr>
            </w:pPr>
            <w:r w:rsidRPr="001975C1">
              <w:rPr>
                <w:rFonts w:ascii="Constantia" w:hAnsi="Constantia" w:cs="Times New Roman"/>
                <w:caps w:val="0"/>
                <w:color w:val="auto"/>
              </w:rPr>
              <w:t xml:space="preserve">BSc Forestry - </w:t>
            </w:r>
            <w:r w:rsidRPr="001975C1">
              <w:rPr>
                <w:rFonts w:ascii="Constantia" w:hAnsi="Constantia" w:cs="Times New Roman"/>
                <w:b w:val="0"/>
                <w:bCs w:val="0"/>
                <w:caps w:val="0"/>
                <w:color w:val="auto"/>
              </w:rPr>
              <w:t>Mzuzu University – Malawi,</w:t>
            </w:r>
            <w:r w:rsidRPr="001975C1">
              <w:rPr>
                <w:rFonts w:ascii="Constantia" w:hAnsi="Constantia" w:cs="Times New Roman"/>
                <w:caps w:val="0"/>
                <w:color w:val="auto"/>
              </w:rPr>
              <w:t xml:space="preserve"> </w:t>
            </w:r>
            <w:r w:rsidRPr="001975C1">
              <w:rPr>
                <w:rFonts w:ascii="Constantia" w:hAnsi="Constantia" w:cs="Times New Roman"/>
                <w:b w:val="0"/>
                <w:bCs w:val="0"/>
                <w:i/>
                <w:iCs/>
                <w:color w:val="auto"/>
              </w:rPr>
              <w:t xml:space="preserve">2003 </w:t>
            </w:r>
            <w:r w:rsidR="00C6399C" w:rsidRPr="001975C1">
              <w:rPr>
                <w:rFonts w:ascii="Constantia" w:hAnsi="Constantia" w:cs="Times New Roman"/>
                <w:b w:val="0"/>
                <w:bCs w:val="0"/>
                <w:i/>
                <w:iCs/>
                <w:color w:val="auto"/>
              </w:rPr>
              <w:t>–</w:t>
            </w:r>
            <w:r w:rsidRPr="001975C1">
              <w:rPr>
                <w:rFonts w:ascii="Constantia" w:hAnsi="Constantia" w:cs="Times New Roman"/>
                <w:b w:val="0"/>
                <w:bCs w:val="0"/>
                <w:i/>
                <w:iCs/>
                <w:color w:val="auto"/>
              </w:rPr>
              <w:t xml:space="preserve"> 2007</w:t>
            </w:r>
            <w:r w:rsidR="00C6399C" w:rsidRPr="001975C1">
              <w:rPr>
                <w:rFonts w:ascii="Constantia" w:hAnsi="Constantia" w:cs="Times New Roman"/>
                <w:b w:val="0"/>
                <w:bCs w:val="0"/>
                <w:i/>
                <w:iCs/>
                <w:color w:val="auto"/>
              </w:rPr>
              <w:t xml:space="preserve"> (</w:t>
            </w:r>
            <w:r w:rsidR="00C6399C" w:rsidRPr="001975C1">
              <w:rPr>
                <w:rFonts w:ascii="Constantia" w:hAnsi="Constantia" w:cs="Times New Roman"/>
                <w:b w:val="0"/>
                <w:bCs w:val="0"/>
                <w:caps w:val="0"/>
                <w:color w:val="auto"/>
              </w:rPr>
              <w:t>grade: upper second class)</w:t>
            </w:r>
          </w:p>
          <w:p w14:paraId="39BCBB38" w14:textId="58CD4179" w:rsidR="00F33076" w:rsidRPr="001975C1" w:rsidRDefault="00F33076" w:rsidP="006179ED">
            <w:pPr>
              <w:jc w:val="both"/>
              <w:rPr>
                <w:rFonts w:cs="Times New Roman"/>
                <w:color w:val="auto"/>
              </w:rPr>
            </w:pPr>
            <w:r w:rsidRPr="001975C1">
              <w:rPr>
                <w:rFonts w:cs="Times New Roman"/>
                <w:i/>
                <w:iCs/>
                <w:color w:val="auto"/>
              </w:rPr>
              <w:t>Indigenous tree domestication.</w:t>
            </w:r>
            <w:r w:rsidR="00C6399C" w:rsidRPr="001975C1">
              <w:rPr>
                <w:rFonts w:cs="Times New Roman"/>
                <w:i/>
                <w:iCs/>
                <w:color w:val="auto"/>
              </w:rPr>
              <w:t xml:space="preserve"> </w:t>
            </w:r>
            <w:r w:rsidR="00C6399C" w:rsidRPr="001975C1">
              <w:rPr>
                <w:rFonts w:cs="Times New Roman"/>
                <w:color w:val="auto"/>
              </w:rPr>
              <w:t xml:space="preserve">I studied field performance of indigenous fruit tree, </w:t>
            </w:r>
            <w:proofErr w:type="spellStart"/>
            <w:r w:rsidR="00C6399C" w:rsidRPr="001975C1">
              <w:rPr>
                <w:rFonts w:cs="Times New Roman"/>
                <w:i/>
                <w:iCs/>
                <w:color w:val="auto"/>
              </w:rPr>
              <w:t>Uapaca</w:t>
            </w:r>
            <w:proofErr w:type="spellEnd"/>
            <w:r w:rsidR="00C6399C" w:rsidRPr="001975C1">
              <w:rPr>
                <w:rFonts w:cs="Times New Roman"/>
                <w:i/>
                <w:iCs/>
                <w:color w:val="auto"/>
              </w:rPr>
              <w:t xml:space="preserve"> </w:t>
            </w:r>
            <w:proofErr w:type="spellStart"/>
            <w:r w:rsidR="00C6399C" w:rsidRPr="001975C1">
              <w:rPr>
                <w:rFonts w:cs="Times New Roman"/>
                <w:i/>
                <w:iCs/>
                <w:color w:val="auto"/>
              </w:rPr>
              <w:t>kirkiana</w:t>
            </w:r>
            <w:proofErr w:type="spellEnd"/>
            <w:r w:rsidR="00C6399C" w:rsidRPr="001975C1">
              <w:rPr>
                <w:rFonts w:cs="Times New Roman"/>
                <w:color w:val="auto"/>
              </w:rPr>
              <w:t xml:space="preserve">, collected from natural </w:t>
            </w:r>
            <w:r w:rsidR="00C6399C" w:rsidRPr="001975C1">
              <w:t>provenances</w:t>
            </w:r>
            <w:r w:rsidR="00C6399C" w:rsidRPr="001975C1">
              <w:rPr>
                <w:rFonts w:cs="Times New Roman"/>
                <w:color w:val="auto"/>
              </w:rPr>
              <w:t xml:space="preserve"> across southern and eastern Africa that was established in Malawi. My results on growth, fruiting and pest and disease tolerance contributed to domestication </w:t>
            </w:r>
            <w:proofErr w:type="spellStart"/>
            <w:r w:rsidR="00C6399C" w:rsidRPr="001975C1">
              <w:rPr>
                <w:rFonts w:cs="Times New Roman"/>
                <w:color w:val="auto"/>
              </w:rPr>
              <w:t>programme</w:t>
            </w:r>
            <w:proofErr w:type="spellEnd"/>
            <w:r w:rsidR="00C6399C" w:rsidRPr="001975C1">
              <w:rPr>
                <w:rFonts w:cs="Times New Roman"/>
                <w:color w:val="auto"/>
              </w:rPr>
              <w:t xml:space="preserve"> by the Forestry Research Institute of Malawi.</w:t>
            </w:r>
          </w:p>
          <w:p w14:paraId="3ECD2495" w14:textId="1370CA2F" w:rsidR="00F33076" w:rsidRPr="001975C1" w:rsidRDefault="00F33076" w:rsidP="006179ED">
            <w:pPr>
              <w:jc w:val="both"/>
              <w:rPr>
                <w:b/>
                <w:bCs/>
                <w:i/>
                <w:iCs/>
              </w:rPr>
            </w:pPr>
            <w:r w:rsidRPr="001975C1">
              <w:rPr>
                <w:b/>
                <w:bCs/>
              </w:rPr>
              <w:t>Certificate in Forest Products Marketing</w:t>
            </w:r>
            <w:r w:rsidR="00A0298F" w:rsidRPr="001975C1">
              <w:rPr>
                <w:b/>
                <w:bCs/>
              </w:rPr>
              <w:t>-</w:t>
            </w:r>
            <w:r w:rsidRPr="001975C1">
              <w:t xml:space="preserve"> </w:t>
            </w:r>
            <w:proofErr w:type="spellStart"/>
            <w:r w:rsidRPr="001975C1">
              <w:t>Kymenlaakso</w:t>
            </w:r>
            <w:proofErr w:type="spellEnd"/>
            <w:r w:rsidRPr="001975C1">
              <w:t xml:space="preserve"> Polytechnic, Finland, </w:t>
            </w:r>
            <w:r w:rsidRPr="001975C1">
              <w:rPr>
                <w:i/>
                <w:iCs/>
              </w:rPr>
              <w:t>2005</w:t>
            </w:r>
          </w:p>
        </w:tc>
      </w:tr>
    </w:tbl>
    <w:p w14:paraId="6AFA9CDD" w14:textId="77777777" w:rsidR="006179ED" w:rsidRPr="001975C1" w:rsidRDefault="006179ED" w:rsidP="006179ED">
      <w:pPr>
        <w:pStyle w:val="Heading1"/>
        <w:framePr w:hSpace="0" w:wrap="auto" w:vAnchor="margin" w:yAlign="inline"/>
        <w:suppressOverlap w:val="0"/>
        <w:jc w:val="both"/>
      </w:pPr>
    </w:p>
    <w:p w14:paraId="7C90E80E" w14:textId="2B60C8D7" w:rsidR="00313A03" w:rsidRPr="001975C1" w:rsidRDefault="00AA7D09" w:rsidP="006179ED">
      <w:pPr>
        <w:pStyle w:val="Heading1"/>
        <w:framePr w:hSpace="0" w:wrap="auto" w:vAnchor="margin" w:yAlign="inline"/>
        <w:suppressOverlap w:val="0"/>
        <w:jc w:val="both"/>
      </w:pPr>
      <w:bookmarkStart w:id="4" w:name="_Toc61088460"/>
      <w:bookmarkStart w:id="5" w:name="_Toc61088730"/>
      <w:r w:rsidRPr="001975C1">
        <w:t>Publications</w:t>
      </w:r>
      <w:bookmarkEnd w:id="4"/>
      <w:bookmarkEnd w:id="5"/>
    </w:p>
    <w:tbl>
      <w:tblPr>
        <w:tblStyle w:val="ResumeTable"/>
        <w:tblW w:w="4947" w:type="pct"/>
        <w:tblBorders>
          <w:top w:val="single" w:sz="4" w:space="0" w:color="4472C4" w:themeColor="accent1"/>
          <w:bottom w:val="single" w:sz="4" w:space="0" w:color="4472C4" w:themeColor="accent1"/>
        </w:tblBorders>
        <w:tblLayout w:type="fixed"/>
        <w:tblLook w:val="04A0" w:firstRow="1" w:lastRow="0" w:firstColumn="1" w:lastColumn="0" w:noHBand="0" w:noVBand="1"/>
      </w:tblPr>
      <w:tblGrid>
        <w:gridCol w:w="8930"/>
      </w:tblGrid>
      <w:tr w:rsidR="00FB0BA8" w:rsidRPr="001975C1" w14:paraId="4AA19D0B" w14:textId="77777777" w:rsidTr="00496819">
        <w:tc>
          <w:tcPr>
            <w:tcW w:w="8931" w:type="dxa"/>
          </w:tcPr>
          <w:p w14:paraId="29166F7E" w14:textId="698BFE56" w:rsidR="00995420" w:rsidRPr="00C42329" w:rsidRDefault="00995420" w:rsidP="001975C1">
            <w:pPr>
              <w:widowControl w:val="0"/>
              <w:autoSpaceDE w:val="0"/>
              <w:autoSpaceDN w:val="0"/>
              <w:adjustRightInd w:val="0"/>
              <w:spacing w:after="0" w:line="240" w:lineRule="auto"/>
              <w:ind w:left="480" w:hanging="480"/>
              <w:jc w:val="both"/>
              <w:rPr>
                <w:rFonts w:cs="Times New Roman"/>
                <w:noProof/>
                <w:color w:val="auto"/>
                <w:lang w:val="en-GB"/>
              </w:rPr>
            </w:pPr>
            <w:bookmarkStart w:id="6" w:name="_Hlk49792609"/>
            <w:r w:rsidRPr="001975C1">
              <w:rPr>
                <w:rFonts w:cs="Times New Roman"/>
                <w:noProof/>
                <w:color w:val="auto"/>
              </w:rPr>
              <w:t>Ndengu</w:t>
            </w:r>
            <w:r w:rsidR="006C4B4D" w:rsidRPr="001975C1">
              <w:rPr>
                <w:rFonts w:cs="Times New Roman"/>
                <w:noProof/>
                <w:color w:val="auto"/>
              </w:rPr>
              <w:t xml:space="preserve"> G.</w:t>
            </w:r>
            <w:r w:rsidRPr="001975C1">
              <w:rPr>
                <w:rFonts w:cs="Times New Roman"/>
                <w:noProof/>
                <w:color w:val="auto"/>
              </w:rPr>
              <w:t xml:space="preserve">, </w:t>
            </w:r>
            <w:r w:rsidRPr="001975C1">
              <w:rPr>
                <w:rFonts w:cs="Times New Roman"/>
                <w:b/>
                <w:bCs/>
                <w:noProof/>
                <w:color w:val="auto"/>
              </w:rPr>
              <w:t>Mponela</w:t>
            </w:r>
            <w:r w:rsidR="006C4B4D" w:rsidRPr="001975C1">
              <w:rPr>
                <w:rFonts w:cs="Times New Roman"/>
                <w:b/>
                <w:bCs/>
                <w:noProof/>
                <w:color w:val="auto"/>
              </w:rPr>
              <w:t xml:space="preserve"> P</w:t>
            </w:r>
            <w:r w:rsidR="006C4B4D" w:rsidRPr="001975C1">
              <w:rPr>
                <w:rFonts w:cs="Times New Roman"/>
                <w:noProof/>
                <w:color w:val="auto"/>
              </w:rPr>
              <w:t>.</w:t>
            </w:r>
            <w:r w:rsidRPr="001975C1">
              <w:rPr>
                <w:rFonts w:cs="Times New Roman"/>
                <w:noProof/>
                <w:color w:val="auto"/>
              </w:rPr>
              <w:t>, Chataika</w:t>
            </w:r>
            <w:r w:rsidR="006C4B4D" w:rsidRPr="001975C1">
              <w:rPr>
                <w:rFonts w:cs="Times New Roman"/>
                <w:noProof/>
                <w:color w:val="auto"/>
              </w:rPr>
              <w:t xml:space="preserve"> B</w:t>
            </w:r>
            <w:r w:rsidRPr="001975C1">
              <w:rPr>
                <w:rFonts w:cs="Times New Roman"/>
                <w:noProof/>
                <w:color w:val="auto"/>
              </w:rPr>
              <w:t>, Desta L</w:t>
            </w:r>
            <w:r w:rsidR="00BC74BC" w:rsidRPr="001975C1">
              <w:rPr>
                <w:rFonts w:cs="Times New Roman"/>
                <w:noProof/>
                <w:color w:val="auto"/>
              </w:rPr>
              <w:t xml:space="preserve">, </w:t>
            </w:r>
            <w:r w:rsidRPr="001975C1">
              <w:rPr>
                <w:rFonts w:cs="Times New Roman"/>
                <w:noProof/>
                <w:color w:val="auto"/>
              </w:rPr>
              <w:t>Chirwa</w:t>
            </w:r>
            <w:r w:rsidR="00BC74BC" w:rsidRPr="001975C1">
              <w:rPr>
                <w:rFonts w:cs="Times New Roman"/>
                <w:noProof/>
                <w:color w:val="auto"/>
              </w:rPr>
              <w:t xml:space="preserve"> R. And Sileshi G G. (2022). </w:t>
            </w:r>
            <w:r w:rsidR="00E14297" w:rsidRPr="001975C1">
              <w:rPr>
                <w:rFonts w:cs="Times New Roman"/>
                <w:noProof/>
                <w:color w:val="auto"/>
              </w:rPr>
              <w:t>Effect of combining organic manure and inorganic</w:t>
            </w:r>
            <w:r w:rsidR="00E14297" w:rsidRPr="001975C1">
              <w:rPr>
                <w:rFonts w:cs="Times New Roman"/>
                <w:noProof/>
                <w:color w:val="auto"/>
              </w:rPr>
              <w:t xml:space="preserve"> fertilizers</w:t>
            </w:r>
            <w:r w:rsidR="00E14297" w:rsidRPr="001975C1">
              <w:rPr>
                <w:rFonts w:cs="Times New Roman"/>
                <w:noProof/>
                <w:color w:val="auto"/>
              </w:rPr>
              <w:t xml:space="preserve"> on maize–bush bean intercropping</w:t>
            </w:r>
            <w:r w:rsidR="00E14297" w:rsidRPr="001975C1">
              <w:rPr>
                <w:rFonts w:cs="Times New Roman"/>
                <w:noProof/>
                <w:color w:val="auto"/>
              </w:rPr>
              <w:t xml:space="preserve">. </w:t>
            </w:r>
            <w:r w:rsidR="00B4799E" w:rsidRPr="001975C1">
              <w:rPr>
                <w:rFonts w:cs="Times New Roman"/>
                <w:noProof/>
                <w:color w:val="auto"/>
              </w:rPr>
              <w:t>Experimental Agriculture (2022), 1–12</w:t>
            </w:r>
            <w:r w:rsidR="00B4799E" w:rsidRPr="001975C1">
              <w:rPr>
                <w:rFonts w:cs="Times New Roman"/>
                <w:noProof/>
                <w:color w:val="auto"/>
              </w:rPr>
              <w:t xml:space="preserve">. </w:t>
            </w:r>
            <w:hyperlink r:id="rId12" w:history="1">
              <w:r w:rsidR="001975C1" w:rsidRPr="001975C1">
                <w:rPr>
                  <w:rFonts w:cs="Times New Roman"/>
                  <w:noProof/>
                  <w:color w:val="4472C4" w:themeColor="accent1"/>
                </w:rPr>
                <w:t>https://doi.org/10.1017/S0014479722000102</w:t>
              </w:r>
            </w:hyperlink>
            <w:r w:rsidR="001975C1" w:rsidRPr="00C42329">
              <w:rPr>
                <w:rFonts w:ascii="MinionPro-Regular" w:hAnsi="MinionPro-Regular" w:cs="MinionPro-Regular"/>
                <w:color w:val="auto"/>
                <w:sz w:val="14"/>
                <w:szCs w:val="14"/>
                <w:lang w:val="en-GB"/>
              </w:rPr>
              <w:t xml:space="preserve"> </w:t>
            </w:r>
          </w:p>
          <w:p w14:paraId="61FA3F93" w14:textId="27EC20AB" w:rsidR="00C42329" w:rsidRPr="00C42329" w:rsidRDefault="00C42329" w:rsidP="002B646A">
            <w:pPr>
              <w:widowControl w:val="0"/>
              <w:autoSpaceDE w:val="0"/>
              <w:autoSpaceDN w:val="0"/>
              <w:adjustRightInd w:val="0"/>
              <w:spacing w:after="0" w:line="240" w:lineRule="auto"/>
              <w:ind w:left="480" w:hanging="480"/>
              <w:jc w:val="both"/>
              <w:rPr>
                <w:rFonts w:cs="Times New Roman"/>
                <w:noProof/>
                <w:color w:val="auto"/>
              </w:rPr>
            </w:pPr>
            <w:r w:rsidRPr="00C42329">
              <w:rPr>
                <w:rFonts w:cs="Times New Roman"/>
                <w:noProof/>
                <w:color w:val="auto"/>
              </w:rPr>
              <w:t>FAO and University of Bonn. 2021. Climate change impacts on twenty major crop pests in Central Asia, the Caucasus and Southeastern Europe. </w:t>
            </w:r>
            <w:r w:rsidR="00BA01B9">
              <w:rPr>
                <w:rFonts w:cs="Times New Roman"/>
                <w:noProof/>
                <w:color w:val="auto"/>
              </w:rPr>
              <w:t>D</w:t>
            </w:r>
            <w:r w:rsidR="00BA01B9" w:rsidRPr="00BA01B9">
              <w:rPr>
                <w:rFonts w:cs="Times New Roman"/>
                <w:noProof/>
                <w:color w:val="auto"/>
              </w:rPr>
              <w:t>eveloped by Powell Mponela, Shova Shrestha  and Lisa Biber-Freudenberger</w:t>
            </w:r>
            <w:r w:rsidR="00BA01B9">
              <w:rPr>
                <w:rFonts w:cs="Times New Roman"/>
                <w:noProof/>
                <w:color w:val="auto"/>
              </w:rPr>
              <w:t xml:space="preserve">. </w:t>
            </w:r>
            <w:r w:rsidR="002B646A" w:rsidRPr="00C42329">
              <w:rPr>
                <w:rFonts w:cs="Times New Roman"/>
                <w:noProof/>
                <w:color w:val="auto"/>
              </w:rPr>
              <w:t>Ankara, FAO.</w:t>
            </w:r>
            <w:r w:rsidR="002B646A">
              <w:rPr>
                <w:rFonts w:cs="Times New Roman"/>
                <w:noProof/>
                <w:color w:val="auto"/>
              </w:rPr>
              <w:t xml:space="preserve"> </w:t>
            </w:r>
            <w:hyperlink r:id="rId13" w:history="1">
              <w:r w:rsidR="00C672F7" w:rsidRPr="00C672F7">
                <w:rPr>
                  <w:color w:val="4472C4" w:themeColor="accent1"/>
                </w:rPr>
                <w:t>https://doi.org/10.4060/cb5954en</w:t>
              </w:r>
            </w:hyperlink>
            <w:r w:rsidR="00C672F7">
              <w:rPr>
                <w:rFonts w:cs="Times New Roman"/>
                <w:noProof/>
                <w:color w:val="auto"/>
              </w:rPr>
              <w:t xml:space="preserve"> </w:t>
            </w:r>
          </w:p>
          <w:p w14:paraId="02EB6DCB" w14:textId="42556B18" w:rsidR="005B4332" w:rsidRPr="001975C1" w:rsidRDefault="00FB0BA8" w:rsidP="00DC08C9">
            <w:pPr>
              <w:widowControl w:val="0"/>
              <w:autoSpaceDE w:val="0"/>
              <w:autoSpaceDN w:val="0"/>
              <w:adjustRightInd w:val="0"/>
              <w:spacing w:after="0" w:line="240" w:lineRule="auto"/>
              <w:ind w:left="480" w:hanging="480"/>
              <w:jc w:val="both"/>
              <w:rPr>
                <w:rFonts w:cs="Times New Roman"/>
                <w:noProof/>
                <w:color w:val="auto"/>
              </w:rPr>
            </w:pPr>
            <w:r w:rsidRPr="001975C1">
              <w:rPr>
                <w:rFonts w:cs="Times New Roman"/>
                <w:b/>
                <w:bCs/>
                <w:noProof/>
                <w:color w:val="auto"/>
                <w:lang w:val="de-DE"/>
              </w:rPr>
              <w:t>Mponela P</w:t>
            </w:r>
            <w:r w:rsidRPr="001975C1">
              <w:rPr>
                <w:rFonts w:cs="Times New Roman"/>
                <w:noProof/>
                <w:color w:val="auto"/>
                <w:lang w:val="de-DE"/>
              </w:rPr>
              <w:t xml:space="preserve">., Snapp S., Villamor G. B., Tamene L. D., Le Q. B., &amp; Borgemeister C.  </w:t>
            </w:r>
            <w:r w:rsidRPr="001975C1">
              <w:rPr>
                <w:rFonts w:cs="Times New Roman"/>
                <w:noProof/>
                <w:color w:val="auto"/>
              </w:rPr>
              <w:t xml:space="preserve">(2020). Digital soil mapping of nitrogen, phosphorus, potassium, organic carbon and their crop response thresholds in smallholder managed escarpments of Malawi. </w:t>
            </w:r>
            <w:r w:rsidRPr="001975C1">
              <w:rPr>
                <w:rFonts w:cs="Times New Roman"/>
                <w:i/>
                <w:iCs/>
                <w:noProof/>
                <w:color w:val="auto"/>
              </w:rPr>
              <w:t>Applied Geography</w:t>
            </w:r>
            <w:r w:rsidRPr="001975C1">
              <w:rPr>
                <w:rFonts w:cs="Times New Roman"/>
                <w:noProof/>
                <w:color w:val="auto"/>
              </w:rPr>
              <w:t>,</w:t>
            </w:r>
          </w:p>
          <w:p w14:paraId="268D6D7C" w14:textId="1EAD8C48" w:rsidR="00FB0BA8" w:rsidRPr="001975C1" w:rsidRDefault="00FB0BA8" w:rsidP="00DC08C9">
            <w:pPr>
              <w:widowControl w:val="0"/>
              <w:autoSpaceDE w:val="0"/>
              <w:autoSpaceDN w:val="0"/>
              <w:adjustRightInd w:val="0"/>
              <w:spacing w:line="240" w:lineRule="auto"/>
              <w:ind w:left="480" w:hanging="54"/>
              <w:jc w:val="both"/>
              <w:rPr>
                <w:rFonts w:cs="Times New Roman"/>
                <w:noProof/>
                <w:color w:val="auto"/>
              </w:rPr>
            </w:pPr>
            <w:r w:rsidRPr="001975C1">
              <w:t xml:space="preserve"> </w:t>
            </w:r>
            <w:r w:rsidRPr="001975C1">
              <w:rPr>
                <w:rFonts w:cs="Times New Roman"/>
                <w:noProof/>
                <w:color w:val="4472C4" w:themeColor="accent1"/>
              </w:rPr>
              <w:t>https://doi.org/10.1016/j.apgeog.2020.102299</w:t>
            </w:r>
            <w:r w:rsidRPr="001975C1">
              <w:rPr>
                <w:rFonts w:cs="Times New Roman"/>
                <w:color w:val="auto"/>
              </w:rPr>
              <w:t>.</w:t>
            </w:r>
          </w:p>
          <w:bookmarkEnd w:id="6"/>
          <w:p w14:paraId="1AAE021E" w14:textId="77777777" w:rsidR="00FB0BA8" w:rsidRPr="001975C1" w:rsidRDefault="00FB0BA8" w:rsidP="006179ED">
            <w:pPr>
              <w:widowControl w:val="0"/>
              <w:autoSpaceDE w:val="0"/>
              <w:autoSpaceDN w:val="0"/>
              <w:adjustRightInd w:val="0"/>
              <w:spacing w:line="240" w:lineRule="auto"/>
              <w:ind w:left="480" w:hanging="480"/>
              <w:jc w:val="both"/>
              <w:rPr>
                <w:rFonts w:cs="Times New Roman"/>
                <w:noProof/>
                <w:color w:val="auto"/>
              </w:rPr>
            </w:pPr>
            <w:r w:rsidRPr="001975C1">
              <w:rPr>
                <w:rFonts w:cs="Times New Roman"/>
                <w:b/>
                <w:bCs/>
                <w:noProof/>
                <w:color w:val="auto"/>
              </w:rPr>
              <w:t>Mponela P</w:t>
            </w:r>
            <w:r w:rsidRPr="001975C1">
              <w:rPr>
                <w:rFonts w:cs="Times New Roman"/>
                <w:noProof/>
                <w:color w:val="auto"/>
              </w:rPr>
              <w:t xml:space="preserve">., Villamor G. B., Snapp S., Tamene L. D., Le Q. B., &amp; Borgemeister C.  (2020). The role of women empowerment and labour dependency on adoption of integrated soil fertility management in Malawi. </w:t>
            </w:r>
            <w:r w:rsidRPr="001975C1">
              <w:rPr>
                <w:rFonts w:cs="Times New Roman"/>
                <w:i/>
                <w:iCs/>
                <w:noProof/>
                <w:color w:val="auto"/>
              </w:rPr>
              <w:t>Soil Use and Management</w:t>
            </w:r>
            <w:r w:rsidRPr="001975C1">
              <w:rPr>
                <w:rFonts w:cs="Times New Roman"/>
                <w:noProof/>
                <w:color w:val="auto"/>
              </w:rPr>
              <w:t>,</w:t>
            </w:r>
            <w:r w:rsidRPr="001975C1">
              <w:rPr>
                <w:rFonts w:cs="Times New Roman"/>
                <w:i/>
                <w:iCs/>
                <w:noProof/>
                <w:color w:val="auto"/>
              </w:rPr>
              <w:t xml:space="preserve"> </w:t>
            </w:r>
            <w:hyperlink r:id="rId14" w:history="1">
              <w:r w:rsidRPr="001975C1">
                <w:rPr>
                  <w:rFonts w:cs="Times New Roman"/>
                  <w:noProof/>
                  <w:color w:val="4472C4" w:themeColor="accent1"/>
                </w:rPr>
                <w:t>https://doi.org/10.1111/sum.12627</w:t>
              </w:r>
            </w:hyperlink>
          </w:p>
          <w:p w14:paraId="20940B19"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Mango N., </w:t>
            </w:r>
            <w:proofErr w:type="spellStart"/>
            <w:r w:rsidRPr="001975C1">
              <w:rPr>
                <w:rFonts w:cs="Times New Roman"/>
                <w:color w:val="auto"/>
              </w:rPr>
              <w:t>Makate</w:t>
            </w:r>
            <w:proofErr w:type="spellEnd"/>
            <w:r w:rsidRPr="001975C1">
              <w:rPr>
                <w:rFonts w:cs="Times New Roman"/>
                <w:color w:val="auto"/>
              </w:rPr>
              <w:t xml:space="preserve"> C., Tamene L., </w:t>
            </w:r>
            <w:r w:rsidRPr="001975C1">
              <w:rPr>
                <w:rFonts w:cs="Times New Roman"/>
                <w:b/>
                <w:bCs/>
                <w:color w:val="auto"/>
              </w:rPr>
              <w:t>Mponela P</w:t>
            </w:r>
            <w:r w:rsidRPr="001975C1">
              <w:rPr>
                <w:rFonts w:cs="Times New Roman"/>
                <w:color w:val="auto"/>
              </w:rPr>
              <w:t xml:space="preserve">., Ndengu G. (2020). Impact of the adoption of conservation practices on cereal consumption in a maize-based farming system in the </w:t>
            </w:r>
            <w:proofErr w:type="spellStart"/>
            <w:r w:rsidRPr="001975C1">
              <w:rPr>
                <w:rFonts w:cs="Times New Roman"/>
                <w:color w:val="auto"/>
              </w:rPr>
              <w:t>Chinyanja</w:t>
            </w:r>
            <w:proofErr w:type="spellEnd"/>
            <w:r w:rsidRPr="001975C1">
              <w:rPr>
                <w:rFonts w:cs="Times New Roman"/>
                <w:color w:val="auto"/>
              </w:rPr>
              <w:t xml:space="preserve"> Triangle, Southern Africa. </w:t>
            </w:r>
            <w:r w:rsidRPr="001975C1">
              <w:rPr>
                <w:rFonts w:cs="Times New Roman"/>
                <w:i/>
                <w:color w:val="auto"/>
              </w:rPr>
              <w:t>Sustainable futures (2)</w:t>
            </w:r>
            <w:r w:rsidRPr="001975C1">
              <w:rPr>
                <w:rFonts w:cs="Times New Roman"/>
                <w:color w:val="auto"/>
              </w:rPr>
              <w:t xml:space="preserve">. </w:t>
            </w:r>
            <w:hyperlink r:id="rId15" w:history="1">
              <w:r w:rsidRPr="001975C1">
                <w:rPr>
                  <w:rFonts w:cs="Times New Roman"/>
                  <w:color w:val="4472C4" w:themeColor="accent1"/>
                </w:rPr>
                <w:t>https://doi.org/10.1016/j.sftr.2020.100014</w:t>
              </w:r>
            </w:hyperlink>
            <w:r w:rsidRPr="001975C1">
              <w:rPr>
                <w:rFonts w:cs="Times New Roman"/>
                <w:color w:val="auto"/>
              </w:rPr>
              <w:t xml:space="preserve"> </w:t>
            </w:r>
          </w:p>
          <w:p w14:paraId="6A7A7B85"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Tamene L., Sileshi G.W., Ndengu G., </w:t>
            </w:r>
            <w:r w:rsidRPr="001975C1">
              <w:rPr>
                <w:rFonts w:cs="Times New Roman"/>
                <w:b/>
                <w:bCs/>
                <w:color w:val="auto"/>
              </w:rPr>
              <w:t>Mponela P</w:t>
            </w:r>
            <w:r w:rsidRPr="001975C1">
              <w:rPr>
                <w:rFonts w:cs="Times New Roman"/>
                <w:color w:val="auto"/>
              </w:rPr>
              <w:t xml:space="preserve">., Kihara J., Sila A. &amp; </w:t>
            </w:r>
            <w:proofErr w:type="spellStart"/>
            <w:r w:rsidRPr="001975C1">
              <w:rPr>
                <w:rFonts w:cs="Times New Roman"/>
                <w:color w:val="auto"/>
              </w:rPr>
              <w:t>Tondoh</w:t>
            </w:r>
            <w:proofErr w:type="spellEnd"/>
            <w:r w:rsidRPr="001975C1">
              <w:rPr>
                <w:rFonts w:cs="Times New Roman"/>
                <w:color w:val="auto"/>
              </w:rPr>
              <w:t xml:space="preserve"> J. 2019. Soil structural degradation and nutrient limitations across land use categories and climatic zones in Southern Africa. </w:t>
            </w:r>
            <w:r w:rsidRPr="001975C1">
              <w:rPr>
                <w:rFonts w:cs="Times New Roman"/>
                <w:i/>
                <w:iCs/>
                <w:color w:val="auto"/>
              </w:rPr>
              <w:t>Land Degradation and Development 30(11)1288-1299</w:t>
            </w:r>
            <w:r w:rsidRPr="001975C1">
              <w:rPr>
                <w:rFonts w:cs="Times New Roman"/>
                <w:color w:val="auto"/>
              </w:rPr>
              <w:t xml:space="preserve">. </w:t>
            </w:r>
            <w:hyperlink r:id="rId16" w:history="1">
              <w:r w:rsidRPr="001975C1">
                <w:rPr>
                  <w:rFonts w:cs="Times New Roman"/>
                  <w:color w:val="4472C4" w:themeColor="accent1"/>
                </w:rPr>
                <w:t>https://doi.org/10.1002/ldr.3302</w:t>
              </w:r>
            </w:hyperlink>
            <w:r w:rsidRPr="001975C1">
              <w:rPr>
                <w:rFonts w:cs="Times New Roman"/>
                <w:color w:val="auto"/>
              </w:rPr>
              <w:t xml:space="preserve"> </w:t>
            </w:r>
          </w:p>
          <w:p w14:paraId="5842AB35" w14:textId="77777777" w:rsidR="00DC08C9" w:rsidRPr="001975C1" w:rsidRDefault="00FB0BA8" w:rsidP="00DC08C9">
            <w:pPr>
              <w:spacing w:after="0"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Girma T., Tamene L. (2018) Simultaneous adoption of integrated soil fertility management technologies in </w:t>
            </w:r>
            <w:proofErr w:type="spellStart"/>
            <w:r w:rsidRPr="001975C1">
              <w:rPr>
                <w:rFonts w:cs="Times New Roman"/>
                <w:color w:val="auto"/>
              </w:rPr>
              <w:t>Chinyanja</w:t>
            </w:r>
            <w:proofErr w:type="spellEnd"/>
            <w:r w:rsidRPr="001975C1">
              <w:rPr>
                <w:rFonts w:cs="Times New Roman"/>
                <w:color w:val="auto"/>
              </w:rPr>
              <w:t xml:space="preserve"> Triangle. </w:t>
            </w:r>
            <w:r w:rsidRPr="001975C1">
              <w:rPr>
                <w:rFonts w:cs="Times New Roman"/>
                <w:i/>
                <w:iCs/>
                <w:color w:val="auto"/>
              </w:rPr>
              <w:t>Natural Resources Forum</w:t>
            </w:r>
            <w:r w:rsidRPr="001975C1">
              <w:rPr>
                <w:rFonts w:cs="Times New Roman"/>
                <w:color w:val="auto"/>
              </w:rPr>
              <w:t>, 42(3)172-184.</w:t>
            </w:r>
          </w:p>
          <w:p w14:paraId="77E19B6B" w14:textId="3A4DDDCC" w:rsidR="00FB0BA8" w:rsidRPr="001975C1" w:rsidRDefault="00FB0BA8" w:rsidP="00DC08C9">
            <w:pPr>
              <w:spacing w:line="240" w:lineRule="auto"/>
              <w:ind w:left="733" w:hanging="24"/>
              <w:jc w:val="both"/>
              <w:rPr>
                <w:rFonts w:cs="Times New Roman"/>
                <w:color w:val="auto"/>
              </w:rPr>
            </w:pPr>
            <w:r w:rsidRPr="001975C1">
              <w:rPr>
                <w:rFonts w:cs="Times New Roman"/>
                <w:color w:val="auto"/>
              </w:rPr>
              <w:t xml:space="preserve"> </w:t>
            </w:r>
            <w:hyperlink r:id="rId17" w:history="1">
              <w:r w:rsidRPr="001975C1">
                <w:rPr>
                  <w:rFonts w:cs="Times New Roman"/>
                  <w:color w:val="4472C4" w:themeColor="accent1"/>
                </w:rPr>
                <w:t>https://doi.org/10.1111/1477-8947.12155</w:t>
              </w:r>
            </w:hyperlink>
            <w:r w:rsidRPr="001975C1">
              <w:rPr>
                <w:rFonts w:cs="Times New Roman"/>
                <w:color w:val="auto"/>
              </w:rPr>
              <w:t xml:space="preserve"> </w:t>
            </w:r>
          </w:p>
          <w:p w14:paraId="25144C9D"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Mango N. </w:t>
            </w:r>
            <w:proofErr w:type="spellStart"/>
            <w:r w:rsidRPr="001975C1">
              <w:rPr>
                <w:rFonts w:cs="Times New Roman"/>
                <w:color w:val="auto"/>
              </w:rPr>
              <w:t>Makate</w:t>
            </w:r>
            <w:proofErr w:type="spellEnd"/>
            <w:r w:rsidRPr="001975C1">
              <w:rPr>
                <w:rFonts w:cs="Times New Roman"/>
                <w:color w:val="auto"/>
              </w:rPr>
              <w:t xml:space="preserve"> C. Tamene L., </w:t>
            </w:r>
            <w:r w:rsidRPr="001975C1">
              <w:rPr>
                <w:rFonts w:cs="Times New Roman"/>
                <w:b/>
                <w:bCs/>
                <w:color w:val="auto"/>
              </w:rPr>
              <w:t>Mponela P</w:t>
            </w:r>
            <w:r w:rsidRPr="001975C1">
              <w:rPr>
                <w:rFonts w:cs="Times New Roman"/>
                <w:color w:val="auto"/>
              </w:rPr>
              <w:t xml:space="preserve">. Ndengu G. (2018). Adoption of small-scale irrigation farming as a climate-smart agriculture practice and its influence on household income in the </w:t>
            </w:r>
            <w:proofErr w:type="spellStart"/>
            <w:r w:rsidRPr="001975C1">
              <w:rPr>
                <w:rFonts w:cs="Times New Roman"/>
                <w:color w:val="auto"/>
              </w:rPr>
              <w:t>Chinyanja</w:t>
            </w:r>
            <w:proofErr w:type="spellEnd"/>
            <w:r w:rsidRPr="001975C1">
              <w:rPr>
                <w:rFonts w:cs="Times New Roman"/>
                <w:color w:val="auto"/>
              </w:rPr>
              <w:t xml:space="preserve"> Triangle, Southern Africa. </w:t>
            </w:r>
            <w:r w:rsidRPr="001975C1">
              <w:rPr>
                <w:rFonts w:cs="Times New Roman"/>
                <w:i/>
                <w:iCs/>
                <w:color w:val="auto"/>
              </w:rPr>
              <w:t>Land</w:t>
            </w:r>
            <w:r w:rsidRPr="001975C1">
              <w:rPr>
                <w:rFonts w:cs="Times New Roman"/>
                <w:color w:val="auto"/>
              </w:rPr>
              <w:t xml:space="preserve"> 7(2). </w:t>
            </w:r>
            <w:hyperlink r:id="rId18" w:history="1">
              <w:r w:rsidRPr="001975C1">
                <w:rPr>
                  <w:rFonts w:cs="Times New Roman"/>
                  <w:color w:val="4472C4" w:themeColor="accent1"/>
                </w:rPr>
                <w:t>https://doi.org/10.3390/land7020049</w:t>
              </w:r>
            </w:hyperlink>
            <w:r w:rsidRPr="001975C1">
              <w:rPr>
                <w:rFonts w:cs="Times New Roman"/>
                <w:color w:val="auto"/>
              </w:rPr>
              <w:t xml:space="preserve"> </w:t>
            </w:r>
          </w:p>
          <w:p w14:paraId="16CBD684"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Mango N., </w:t>
            </w:r>
            <w:proofErr w:type="spellStart"/>
            <w:r w:rsidRPr="001975C1">
              <w:rPr>
                <w:rFonts w:cs="Times New Roman"/>
                <w:color w:val="auto"/>
              </w:rPr>
              <w:t>Makate</w:t>
            </w:r>
            <w:proofErr w:type="spellEnd"/>
            <w:r w:rsidRPr="001975C1">
              <w:rPr>
                <w:rFonts w:cs="Times New Roman"/>
                <w:color w:val="auto"/>
              </w:rPr>
              <w:t xml:space="preserve"> C., Tamene L., </w:t>
            </w:r>
            <w:r w:rsidRPr="001975C1">
              <w:rPr>
                <w:rFonts w:cs="Times New Roman"/>
                <w:b/>
                <w:bCs/>
                <w:color w:val="auto"/>
              </w:rPr>
              <w:t>Mponela P</w:t>
            </w:r>
            <w:r w:rsidRPr="001975C1">
              <w:rPr>
                <w:rFonts w:cs="Times New Roman"/>
                <w:color w:val="auto"/>
              </w:rPr>
              <w:t xml:space="preserve">. and Ndengu G. (2017). Awareness and adoption of land, soil and water conservation practices in the </w:t>
            </w:r>
            <w:proofErr w:type="spellStart"/>
            <w:r w:rsidRPr="001975C1">
              <w:rPr>
                <w:rFonts w:cs="Times New Roman"/>
                <w:color w:val="auto"/>
              </w:rPr>
              <w:t>Chinyanja</w:t>
            </w:r>
            <w:proofErr w:type="spellEnd"/>
            <w:r w:rsidRPr="001975C1">
              <w:rPr>
                <w:rFonts w:cs="Times New Roman"/>
                <w:color w:val="auto"/>
              </w:rPr>
              <w:t xml:space="preserve"> Triangle, Southern Africa. </w:t>
            </w:r>
            <w:r w:rsidRPr="001975C1">
              <w:rPr>
                <w:rFonts w:cs="Times New Roman"/>
                <w:i/>
                <w:iCs/>
                <w:color w:val="auto"/>
              </w:rPr>
              <w:t>International Soil and Water Conservation Research</w:t>
            </w:r>
            <w:r w:rsidRPr="001975C1">
              <w:rPr>
                <w:rFonts w:cs="Times New Roman"/>
                <w:color w:val="auto"/>
              </w:rPr>
              <w:t xml:space="preserve">, 2(5): 122-129. </w:t>
            </w:r>
            <w:hyperlink r:id="rId19" w:history="1">
              <w:r w:rsidRPr="001975C1">
                <w:rPr>
                  <w:rFonts w:cs="Times New Roman"/>
                  <w:color w:val="4472C4" w:themeColor="accent1"/>
                </w:rPr>
                <w:t>https://doi.org/10.1016/j.iswcr.2017.04.003</w:t>
              </w:r>
            </w:hyperlink>
            <w:r w:rsidRPr="001975C1">
              <w:rPr>
                <w:rFonts w:cs="Times New Roman"/>
                <w:color w:val="auto"/>
              </w:rPr>
              <w:t xml:space="preserve"> </w:t>
            </w:r>
          </w:p>
          <w:p w14:paraId="24F13143"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Tamene L., </w:t>
            </w:r>
            <w:r w:rsidRPr="001975C1">
              <w:rPr>
                <w:rFonts w:cs="Times New Roman"/>
                <w:b/>
                <w:bCs/>
                <w:color w:val="auto"/>
              </w:rPr>
              <w:t>Mponela P</w:t>
            </w:r>
            <w:r w:rsidRPr="001975C1">
              <w:rPr>
                <w:rFonts w:cs="Times New Roman"/>
                <w:color w:val="auto"/>
              </w:rPr>
              <w:t xml:space="preserve">., Sileshi G.W., Chen J. and </w:t>
            </w:r>
            <w:proofErr w:type="spellStart"/>
            <w:r w:rsidRPr="001975C1">
              <w:rPr>
                <w:rFonts w:cs="Times New Roman"/>
                <w:color w:val="auto"/>
              </w:rPr>
              <w:t>Tondoh</w:t>
            </w:r>
            <w:proofErr w:type="spellEnd"/>
            <w:r w:rsidRPr="001975C1">
              <w:rPr>
                <w:rFonts w:cs="Times New Roman"/>
                <w:color w:val="auto"/>
              </w:rPr>
              <w:t xml:space="preserve"> J.E. (2016). Spatial variation in tree density and estimated aboveground carbon stocks in Southern Africa. </w:t>
            </w:r>
            <w:r w:rsidRPr="001975C1">
              <w:rPr>
                <w:rFonts w:cs="Times New Roman"/>
                <w:i/>
                <w:iCs/>
                <w:color w:val="auto"/>
              </w:rPr>
              <w:t>Forests</w:t>
            </w:r>
            <w:r w:rsidRPr="001975C1">
              <w:rPr>
                <w:rFonts w:cs="Times New Roman"/>
                <w:color w:val="auto"/>
              </w:rPr>
              <w:t xml:space="preserve"> 7 (57), 1-19. </w:t>
            </w:r>
            <w:hyperlink r:id="rId20" w:history="1">
              <w:r w:rsidRPr="001975C1">
                <w:rPr>
                  <w:rFonts w:cs="Times New Roman"/>
                  <w:color w:val="4472C4" w:themeColor="accent1"/>
                </w:rPr>
                <w:t>https://doi.org/10.3390/f7030057</w:t>
              </w:r>
            </w:hyperlink>
            <w:r w:rsidRPr="001975C1">
              <w:rPr>
                <w:rFonts w:cs="Times New Roman"/>
                <w:color w:val="auto"/>
              </w:rPr>
              <w:t xml:space="preserve"> </w:t>
            </w:r>
          </w:p>
          <w:p w14:paraId="1ACB5D9A" w14:textId="77777777" w:rsidR="00DC08C9" w:rsidRPr="001975C1" w:rsidRDefault="00FB0BA8" w:rsidP="00DC08C9">
            <w:pPr>
              <w:spacing w:after="0"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Tamene L., Ndengu G. Magreta R., Kihara J. and Mango N. (2016). Determinants of integrated soil fertility management technologies adoption by smallholder farmers in the </w:t>
            </w:r>
            <w:proofErr w:type="spellStart"/>
            <w:r w:rsidRPr="001975C1">
              <w:rPr>
                <w:rFonts w:cs="Times New Roman"/>
                <w:color w:val="auto"/>
              </w:rPr>
              <w:t>Chinyanja</w:t>
            </w:r>
            <w:proofErr w:type="spellEnd"/>
            <w:r w:rsidRPr="001975C1">
              <w:rPr>
                <w:rFonts w:cs="Times New Roman"/>
                <w:color w:val="auto"/>
              </w:rPr>
              <w:t xml:space="preserve"> Triangle of Southern Africa. </w:t>
            </w:r>
            <w:r w:rsidRPr="001975C1">
              <w:rPr>
                <w:rFonts w:cs="Times New Roman"/>
                <w:i/>
                <w:iCs/>
                <w:color w:val="auto"/>
              </w:rPr>
              <w:t>Land Use Policy</w:t>
            </w:r>
            <w:r w:rsidRPr="001975C1">
              <w:rPr>
                <w:rFonts w:cs="Times New Roman"/>
                <w:color w:val="auto"/>
              </w:rPr>
              <w:t xml:space="preserve"> 59, 38-48.</w:t>
            </w:r>
          </w:p>
          <w:p w14:paraId="53FBB0BA" w14:textId="01A46535" w:rsidR="00FB0BA8" w:rsidRPr="001975C1" w:rsidRDefault="00FB0BA8" w:rsidP="00DC08C9">
            <w:pPr>
              <w:spacing w:line="240" w:lineRule="auto"/>
              <w:ind w:left="733" w:hanging="24"/>
              <w:jc w:val="both"/>
              <w:rPr>
                <w:rFonts w:cs="Times New Roman"/>
                <w:color w:val="auto"/>
              </w:rPr>
            </w:pPr>
            <w:r w:rsidRPr="001975C1">
              <w:rPr>
                <w:rFonts w:cs="Times New Roman"/>
                <w:color w:val="auto"/>
              </w:rPr>
              <w:t xml:space="preserve"> </w:t>
            </w:r>
            <w:hyperlink r:id="rId21" w:history="1">
              <w:r w:rsidRPr="001975C1">
                <w:rPr>
                  <w:rFonts w:cs="Times New Roman"/>
                  <w:color w:val="4472C4" w:themeColor="accent1"/>
                </w:rPr>
                <w:t>https://doi.org/10.1016/j.landusepol.2016.08.029</w:t>
              </w:r>
            </w:hyperlink>
            <w:r w:rsidRPr="001975C1">
              <w:rPr>
                <w:rFonts w:cs="Times New Roman"/>
                <w:color w:val="4472C4" w:themeColor="accent1"/>
              </w:rPr>
              <w:t xml:space="preserve"> </w:t>
            </w:r>
          </w:p>
          <w:p w14:paraId="79B7C428" w14:textId="77777777" w:rsidR="00FB0BA8" w:rsidRPr="001975C1" w:rsidRDefault="00FB0BA8" w:rsidP="006179ED">
            <w:pPr>
              <w:spacing w:line="240" w:lineRule="auto"/>
              <w:ind w:left="733" w:hanging="733"/>
              <w:jc w:val="both"/>
              <w:rPr>
                <w:rFonts w:cs="Times New Roman"/>
                <w:color w:val="auto"/>
              </w:rPr>
            </w:pPr>
            <w:r w:rsidRPr="001975C1">
              <w:rPr>
                <w:rFonts w:cs="Times New Roman"/>
                <w:color w:val="auto"/>
              </w:rPr>
              <w:t xml:space="preserve">Tamene L., </w:t>
            </w:r>
            <w:r w:rsidRPr="001975C1">
              <w:rPr>
                <w:rFonts w:cs="Times New Roman"/>
                <w:b/>
                <w:bCs/>
                <w:color w:val="auto"/>
              </w:rPr>
              <w:t>Mponela P.</w:t>
            </w:r>
            <w:r w:rsidRPr="001975C1">
              <w:rPr>
                <w:rFonts w:cs="Times New Roman"/>
                <w:color w:val="auto"/>
              </w:rPr>
              <w:t xml:space="preserve">, Ndengu G. and Kihara J. (2015). Assessment of maize yield gap and major determinant factors between smallholder farmers in the Dedza district of Malawi. </w:t>
            </w:r>
            <w:r w:rsidRPr="001975C1">
              <w:rPr>
                <w:rFonts w:cs="Times New Roman"/>
                <w:i/>
                <w:iCs/>
                <w:color w:val="auto"/>
              </w:rPr>
              <w:t>Nutrient Cycling in Agroecosystems</w:t>
            </w:r>
            <w:r w:rsidRPr="001975C1">
              <w:rPr>
                <w:rFonts w:cs="Times New Roman"/>
                <w:color w:val="auto"/>
              </w:rPr>
              <w:t xml:space="preserve"> 105:291-308. </w:t>
            </w:r>
            <w:hyperlink r:id="rId22" w:history="1">
              <w:r w:rsidRPr="001975C1">
                <w:rPr>
                  <w:rFonts w:cs="Times New Roman"/>
                  <w:color w:val="4472C4" w:themeColor="accent1"/>
                </w:rPr>
                <w:t>https://doi.org/10.1007/s10705-015-9692-7</w:t>
              </w:r>
            </w:hyperlink>
            <w:r w:rsidRPr="001975C1">
              <w:rPr>
                <w:rFonts w:cs="Times New Roman"/>
                <w:color w:val="auto"/>
              </w:rPr>
              <w:t xml:space="preserve"> </w:t>
            </w:r>
          </w:p>
          <w:p w14:paraId="19ED24A6" w14:textId="77777777" w:rsidR="00FB0BA8" w:rsidRPr="001975C1" w:rsidRDefault="00FB0BA8" w:rsidP="006179ED">
            <w:pPr>
              <w:spacing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Mwase W., Jumbe C.B.L. and Ntholo M.D. (2010). Plant species diversity on marginal and degraded areas for Jatropha </w:t>
            </w:r>
            <w:proofErr w:type="spellStart"/>
            <w:r w:rsidRPr="001975C1">
              <w:rPr>
                <w:rFonts w:cs="Times New Roman"/>
                <w:color w:val="auto"/>
              </w:rPr>
              <w:t>curcas</w:t>
            </w:r>
            <w:proofErr w:type="spellEnd"/>
            <w:r w:rsidRPr="001975C1">
              <w:rPr>
                <w:rFonts w:cs="Times New Roman"/>
                <w:color w:val="auto"/>
              </w:rPr>
              <w:t xml:space="preserve"> L. cultivation in Malawi.  </w:t>
            </w:r>
            <w:r w:rsidRPr="001975C1">
              <w:rPr>
                <w:rFonts w:cs="Times New Roman"/>
                <w:i/>
                <w:iCs/>
                <w:color w:val="auto"/>
              </w:rPr>
              <w:t>African Journal of Agricultural Research</w:t>
            </w:r>
            <w:r w:rsidRPr="001975C1">
              <w:rPr>
                <w:rFonts w:cs="Times New Roman"/>
                <w:color w:val="auto"/>
              </w:rPr>
              <w:t xml:space="preserve"> Vol. 5(12):1497-1503. </w:t>
            </w:r>
            <w:hyperlink r:id="rId23" w:history="1">
              <w:r w:rsidRPr="001975C1">
                <w:rPr>
                  <w:rFonts w:cs="Times New Roman"/>
                  <w:color w:val="4472C4" w:themeColor="accent1"/>
                </w:rPr>
                <w:t>https://academicjournals.org/journal/AJAR/article-abstract/DEE52E636486</w:t>
              </w:r>
            </w:hyperlink>
          </w:p>
          <w:p w14:paraId="39A3C05C" w14:textId="77777777" w:rsidR="00FB0BA8" w:rsidRPr="001975C1" w:rsidRDefault="00FB0BA8" w:rsidP="006179ED">
            <w:pPr>
              <w:spacing w:line="240" w:lineRule="auto"/>
              <w:ind w:left="733" w:hanging="733"/>
              <w:jc w:val="both"/>
              <w:rPr>
                <w:rFonts w:cs="Times New Roman"/>
                <w:color w:val="auto"/>
              </w:rPr>
            </w:pPr>
            <w:r w:rsidRPr="001975C1">
              <w:rPr>
                <w:rFonts w:cs="Times New Roman"/>
                <w:b/>
                <w:bCs/>
                <w:color w:val="auto"/>
              </w:rPr>
              <w:lastRenderedPageBreak/>
              <w:t>Mponela P</w:t>
            </w:r>
            <w:r w:rsidRPr="001975C1">
              <w:rPr>
                <w:rFonts w:cs="Times New Roman"/>
                <w:color w:val="auto"/>
              </w:rPr>
              <w:t xml:space="preserve">., Jumbe C.B.L. and Mwase W. (2010). Determinants and extent of land allocation for Jatropha </w:t>
            </w:r>
            <w:proofErr w:type="spellStart"/>
            <w:r w:rsidRPr="001975C1">
              <w:rPr>
                <w:rFonts w:cs="Times New Roman"/>
                <w:color w:val="auto"/>
              </w:rPr>
              <w:t>curcas</w:t>
            </w:r>
            <w:proofErr w:type="spellEnd"/>
            <w:r w:rsidRPr="001975C1">
              <w:rPr>
                <w:rFonts w:cs="Times New Roman"/>
                <w:color w:val="auto"/>
              </w:rPr>
              <w:t xml:space="preserve"> L. cultivation among smallholder farmers in Malawi. </w:t>
            </w:r>
            <w:r w:rsidRPr="001975C1">
              <w:rPr>
                <w:rFonts w:cs="Times New Roman"/>
                <w:i/>
                <w:iCs/>
                <w:color w:val="auto"/>
              </w:rPr>
              <w:t>Journal of Biomass and Bioenergy</w:t>
            </w:r>
            <w:r w:rsidRPr="001975C1">
              <w:rPr>
                <w:rFonts w:cs="Times New Roman"/>
                <w:color w:val="auto"/>
              </w:rPr>
              <w:t xml:space="preserve">. Vol. (35(7): 2499-2505. </w:t>
            </w:r>
            <w:hyperlink r:id="rId24" w:history="1">
              <w:r w:rsidRPr="001975C1">
                <w:rPr>
                  <w:rFonts w:cs="Times New Roman"/>
                  <w:color w:val="4472C4" w:themeColor="accent1"/>
                </w:rPr>
                <w:t>https://doi.org/10.1016/j.biombioe.2011.01.038</w:t>
              </w:r>
            </w:hyperlink>
            <w:r w:rsidRPr="001975C1">
              <w:rPr>
                <w:rFonts w:cs="Times New Roman"/>
                <w:color w:val="auto"/>
              </w:rPr>
              <w:t xml:space="preserve"> </w:t>
            </w:r>
          </w:p>
          <w:p w14:paraId="5A174AE8" w14:textId="77777777" w:rsidR="00FB0BA8" w:rsidRPr="001975C1" w:rsidRDefault="00FB0BA8" w:rsidP="006179ED">
            <w:pPr>
              <w:keepNext/>
              <w:keepLines/>
              <w:spacing w:after="40" w:line="240" w:lineRule="auto"/>
              <w:jc w:val="both"/>
              <w:outlineLvl w:val="1"/>
              <w:rPr>
                <w:rFonts w:eastAsiaTheme="minorEastAsia" w:cs="Times New Roman"/>
                <w:color w:val="auto"/>
              </w:rPr>
            </w:pPr>
          </w:p>
        </w:tc>
      </w:tr>
    </w:tbl>
    <w:p w14:paraId="35128504" w14:textId="77777777" w:rsidR="00FB0BA8" w:rsidRPr="001975C1" w:rsidRDefault="00FB0BA8" w:rsidP="006179ED">
      <w:pPr>
        <w:jc w:val="both"/>
        <w:rPr>
          <w:rFonts w:cs="Times New Roman"/>
          <w:szCs w:val="20"/>
        </w:rPr>
      </w:pPr>
    </w:p>
    <w:p w14:paraId="2285B203" w14:textId="77777777" w:rsidR="00FB0BA8" w:rsidRPr="001975C1" w:rsidRDefault="00FB0BA8" w:rsidP="006179ED">
      <w:pPr>
        <w:jc w:val="both"/>
        <w:rPr>
          <w:rFonts w:cs="Times New Roman"/>
          <w:b/>
          <w:bCs/>
          <w:szCs w:val="20"/>
        </w:rPr>
      </w:pPr>
      <w:r w:rsidRPr="001975C1">
        <w:rPr>
          <w:rFonts w:cs="Times New Roman"/>
          <w:b/>
          <w:bCs/>
          <w:szCs w:val="20"/>
        </w:rPr>
        <w:br w:type="page"/>
      </w:r>
    </w:p>
    <w:p w14:paraId="7E0AE278" w14:textId="6BB0AB75" w:rsidR="00FB0BA8" w:rsidRPr="001975C1" w:rsidRDefault="00FB0BA8" w:rsidP="006179ED">
      <w:pPr>
        <w:pStyle w:val="Heading1"/>
        <w:framePr w:wrap="around"/>
        <w:jc w:val="both"/>
      </w:pPr>
      <w:bookmarkStart w:id="7" w:name="_Toc61088461"/>
      <w:bookmarkStart w:id="8" w:name="_Toc61088731"/>
      <w:r w:rsidRPr="001975C1">
        <w:lastRenderedPageBreak/>
        <w:t xml:space="preserve">Conference presentations and research </w:t>
      </w:r>
      <w:r w:rsidR="007F11B3" w:rsidRPr="001975C1">
        <w:t>reports</w:t>
      </w:r>
      <w:bookmarkEnd w:id="7"/>
      <w:bookmarkEnd w:id="8"/>
    </w:p>
    <w:tbl>
      <w:tblPr>
        <w:tblStyle w:val="ResumeTable"/>
        <w:tblW w:w="4947" w:type="pct"/>
        <w:tblBorders>
          <w:top w:val="single" w:sz="4" w:space="0" w:color="4472C4" w:themeColor="accent1"/>
          <w:bottom w:val="single" w:sz="4" w:space="0" w:color="4472C4" w:themeColor="accent1"/>
        </w:tblBorders>
        <w:tblLayout w:type="fixed"/>
        <w:tblLook w:val="04A0" w:firstRow="1" w:lastRow="0" w:firstColumn="1" w:lastColumn="0" w:noHBand="0" w:noVBand="1"/>
      </w:tblPr>
      <w:tblGrid>
        <w:gridCol w:w="8930"/>
      </w:tblGrid>
      <w:tr w:rsidR="00FB0BA8" w:rsidRPr="001975C1" w14:paraId="46D9956E" w14:textId="77777777" w:rsidTr="00496819">
        <w:tc>
          <w:tcPr>
            <w:tcW w:w="8930" w:type="dxa"/>
          </w:tcPr>
          <w:p w14:paraId="3C892C7A" w14:textId="77777777" w:rsidR="00DE4324" w:rsidRDefault="00DE4324" w:rsidP="006179ED">
            <w:pPr>
              <w:spacing w:line="240" w:lineRule="auto"/>
              <w:ind w:left="733" w:hanging="733"/>
              <w:jc w:val="both"/>
              <w:rPr>
                <w:rFonts w:cs="Times New Roman"/>
                <w:b/>
                <w:bCs/>
                <w:color w:val="auto"/>
              </w:rPr>
            </w:pPr>
          </w:p>
          <w:p w14:paraId="029F1D71" w14:textId="0F189141" w:rsidR="00FB0BA8" w:rsidRPr="001975C1" w:rsidRDefault="00FB0BA8" w:rsidP="006179ED">
            <w:pPr>
              <w:spacing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Villamor </w:t>
            </w:r>
            <w:proofErr w:type="gramStart"/>
            <w:r w:rsidRPr="001975C1">
              <w:rPr>
                <w:rFonts w:cs="Times New Roman"/>
                <w:color w:val="auto"/>
              </w:rPr>
              <w:t>G.</w:t>
            </w:r>
            <w:proofErr w:type="gramEnd"/>
            <w:r w:rsidRPr="001975C1">
              <w:rPr>
                <w:rFonts w:cs="Times New Roman"/>
                <w:color w:val="auto"/>
              </w:rPr>
              <w:t xml:space="preserve"> and Tamene L. (2019). </w:t>
            </w:r>
            <w:r w:rsidRPr="001975C1">
              <w:rPr>
                <w:rFonts w:cs="Times New Roman"/>
                <w:i/>
                <w:iCs/>
                <w:color w:val="auto"/>
              </w:rPr>
              <w:t xml:space="preserve">High resolution mapping of soil organic carbon and major nutrients within smallholder farms using </w:t>
            </w:r>
            <w:proofErr w:type="spellStart"/>
            <w:r w:rsidRPr="001975C1">
              <w:rPr>
                <w:rFonts w:cs="Times New Roman"/>
                <w:i/>
                <w:iCs/>
                <w:color w:val="auto"/>
              </w:rPr>
              <w:t>randomForest</w:t>
            </w:r>
            <w:proofErr w:type="spellEnd"/>
            <w:r w:rsidRPr="001975C1">
              <w:rPr>
                <w:rFonts w:cs="Times New Roman"/>
                <w:i/>
                <w:iCs/>
                <w:color w:val="auto"/>
              </w:rPr>
              <w:t xml:space="preserve"> and satellite imagery: Towards improved soil fertility management</w:t>
            </w:r>
            <w:r w:rsidRPr="001975C1">
              <w:rPr>
                <w:rFonts w:cs="Times New Roman"/>
                <w:color w:val="auto"/>
              </w:rPr>
              <w:t xml:space="preserve">. Oral presentation at the Wageningen Soil Conference: understanding soil functions. Held from 27-30 August, 2019 at Wageningen, the Netherlands. </w:t>
            </w:r>
            <w:hyperlink r:id="rId25" w:history="1">
              <w:r w:rsidRPr="001975C1">
                <w:rPr>
                  <w:rStyle w:val="Hyperlink"/>
                  <w:rFonts w:cs="Times New Roman"/>
                  <w:color w:val="4472C4" w:themeColor="accent1"/>
                  <w:u w:val="none"/>
                </w:rPr>
                <w:t>https://wageningensoilconference.eu/2019/wp-content/uploads/2019/08/WSC2019_Book_of_Abstracts.pdf</w:t>
              </w:r>
            </w:hyperlink>
            <w:r w:rsidRPr="001975C1">
              <w:rPr>
                <w:rFonts w:cs="Times New Roman"/>
                <w:color w:val="auto"/>
              </w:rPr>
              <w:t xml:space="preserve"> </w:t>
            </w:r>
          </w:p>
          <w:p w14:paraId="2D3937AB" w14:textId="77777777" w:rsidR="00FB0BA8" w:rsidRPr="001975C1" w:rsidRDefault="00FB0BA8" w:rsidP="006179ED">
            <w:pPr>
              <w:spacing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Villamor G., Tamene L., Snapp S., Le Q.B. and Borgemeister C. (2019). </w:t>
            </w:r>
            <w:r w:rsidRPr="001975C1">
              <w:rPr>
                <w:rFonts w:cs="Times New Roman"/>
                <w:i/>
                <w:iCs/>
                <w:color w:val="auto"/>
              </w:rPr>
              <w:t>10 m x 10 m Map of Soil Organic Carbon and Major Nutrients: Towards Plot Level Soil Fertility Management.</w:t>
            </w:r>
            <w:r w:rsidRPr="001975C1">
              <w:rPr>
                <w:rFonts w:cs="Times New Roman"/>
                <w:color w:val="auto"/>
              </w:rPr>
              <w:t xml:space="preserve"> Oral presentation at the </w:t>
            </w:r>
            <w:proofErr w:type="spellStart"/>
            <w:r w:rsidRPr="001975C1">
              <w:rPr>
                <w:rFonts w:cs="Times New Roman"/>
                <w:color w:val="auto"/>
              </w:rPr>
              <w:t>Tropentag</w:t>
            </w:r>
            <w:proofErr w:type="spellEnd"/>
            <w:r w:rsidRPr="001975C1">
              <w:rPr>
                <w:rFonts w:cs="Times New Roman"/>
                <w:color w:val="auto"/>
              </w:rPr>
              <w:t xml:space="preserve"> - International conference on research on food security, natural resource management and rural development: Filling gaps and removing traps for sustainable resources development. Held from 18-20 September 2019 at Kassel, Germany. </w:t>
            </w:r>
            <w:hyperlink r:id="rId26" w:history="1">
              <w:r w:rsidRPr="001975C1">
                <w:rPr>
                  <w:rStyle w:val="Hyperlink"/>
                  <w:rFonts w:cs="Times New Roman"/>
                  <w:color w:val="4472C4" w:themeColor="accent1"/>
                  <w:u w:val="none"/>
                </w:rPr>
                <w:t>https://www.tropentag.de/2019/abstracts/links/Mponela_73IKNnaO.php</w:t>
              </w:r>
            </w:hyperlink>
            <w:r w:rsidRPr="001975C1">
              <w:rPr>
                <w:rFonts w:cs="Times New Roman"/>
                <w:color w:val="auto"/>
              </w:rPr>
              <w:t xml:space="preserve"> </w:t>
            </w:r>
          </w:p>
          <w:p w14:paraId="38786A70" w14:textId="77777777" w:rsidR="00DC08C9" w:rsidRPr="001975C1" w:rsidRDefault="00FB0BA8" w:rsidP="00DC08C9">
            <w:pPr>
              <w:spacing w:after="0" w:line="240" w:lineRule="auto"/>
              <w:ind w:left="733" w:hanging="733"/>
              <w:jc w:val="both"/>
              <w:rPr>
                <w:rFonts w:cs="Times New Roman"/>
                <w:color w:val="auto"/>
              </w:rPr>
            </w:pPr>
            <w:r w:rsidRPr="001975C1">
              <w:rPr>
                <w:rFonts w:cs="Times New Roman"/>
                <w:b/>
                <w:bCs/>
                <w:color w:val="auto"/>
              </w:rPr>
              <w:t>Mponela P</w:t>
            </w:r>
            <w:r w:rsidRPr="001975C1">
              <w:rPr>
                <w:rFonts w:cs="Times New Roman"/>
                <w:color w:val="auto"/>
              </w:rPr>
              <w:t xml:space="preserve">., Villamor G., Tamene L., Snapp S., Le Q.B. and Borgemeister C. (2019). </w:t>
            </w:r>
            <w:r w:rsidRPr="001975C1">
              <w:rPr>
                <w:rFonts w:cs="Times New Roman"/>
                <w:i/>
                <w:iCs/>
                <w:color w:val="auto"/>
              </w:rPr>
              <w:t>Uptake of Integrated Soil Fertility Management Techniques in Maize Mixed Farming Systems of East and Southern Africa: Case of Malawi's Rift Valley Escarpments.</w:t>
            </w:r>
            <w:r w:rsidRPr="001975C1">
              <w:rPr>
                <w:rFonts w:cs="Times New Roman"/>
                <w:color w:val="auto"/>
              </w:rPr>
              <w:t xml:space="preserve"> Poster presented at the </w:t>
            </w:r>
            <w:proofErr w:type="spellStart"/>
            <w:r w:rsidRPr="001975C1">
              <w:rPr>
                <w:rFonts w:cs="Times New Roman"/>
                <w:color w:val="auto"/>
              </w:rPr>
              <w:t>Tropentag</w:t>
            </w:r>
            <w:proofErr w:type="spellEnd"/>
            <w:r w:rsidRPr="001975C1">
              <w:rPr>
                <w:rFonts w:cs="Times New Roman"/>
                <w:color w:val="auto"/>
              </w:rPr>
              <w:t xml:space="preserve"> - International conference on research on food security, natural resource management and rural development: Filling gaps and removing traps for sustainable resources development. Held from 18-20 September 2019 at Kassel, Germany.</w:t>
            </w:r>
          </w:p>
          <w:p w14:paraId="071956C5" w14:textId="12433C99" w:rsidR="00FB0BA8" w:rsidRPr="001975C1" w:rsidRDefault="00FB0BA8" w:rsidP="00DC08C9">
            <w:pPr>
              <w:spacing w:line="240" w:lineRule="auto"/>
              <w:ind w:left="733" w:hanging="24"/>
              <w:jc w:val="both"/>
              <w:rPr>
                <w:rStyle w:val="Hyperlink"/>
                <w:rFonts w:cs="Times New Roman"/>
                <w:color w:val="auto"/>
                <w:u w:val="none"/>
              </w:rPr>
            </w:pPr>
            <w:r w:rsidRPr="001975C1">
              <w:rPr>
                <w:rFonts w:cs="Times New Roman"/>
                <w:color w:val="auto"/>
              </w:rPr>
              <w:t xml:space="preserve">  </w:t>
            </w:r>
            <w:hyperlink r:id="rId27" w:history="1">
              <w:r w:rsidRPr="001975C1">
                <w:rPr>
                  <w:rStyle w:val="Hyperlink"/>
                  <w:rFonts w:cs="Times New Roman"/>
                  <w:color w:val="4472C4" w:themeColor="accent1"/>
                  <w:u w:val="none"/>
                </w:rPr>
                <w:t>https://www.tropentag.de/2019/abstracts/posters/511.pdf</w:t>
              </w:r>
            </w:hyperlink>
          </w:p>
          <w:p w14:paraId="72227E28" w14:textId="77777777" w:rsidR="00FB0BA8" w:rsidRPr="001975C1" w:rsidRDefault="00FB0BA8" w:rsidP="006179ED">
            <w:pPr>
              <w:spacing w:line="240" w:lineRule="auto"/>
              <w:ind w:left="733" w:hanging="733"/>
              <w:jc w:val="both"/>
              <w:rPr>
                <w:rStyle w:val="Hyperlink"/>
                <w:rFonts w:cs="Times New Roman"/>
                <w:color w:val="auto"/>
                <w:u w:val="none"/>
              </w:rPr>
            </w:pPr>
            <w:r w:rsidRPr="001975C1">
              <w:rPr>
                <w:rStyle w:val="Hyperlink"/>
                <w:rFonts w:cs="Times New Roman"/>
                <w:color w:val="auto"/>
                <w:u w:val="none"/>
              </w:rPr>
              <w:t xml:space="preserve">Braslow J., </w:t>
            </w:r>
            <w:r w:rsidRPr="001975C1">
              <w:rPr>
                <w:rStyle w:val="Hyperlink"/>
                <w:rFonts w:cs="Times New Roman"/>
                <w:b/>
                <w:bCs/>
                <w:color w:val="auto"/>
                <w:u w:val="none"/>
              </w:rPr>
              <w:t>Mponela P</w:t>
            </w:r>
            <w:r w:rsidRPr="001975C1">
              <w:rPr>
                <w:rStyle w:val="Hyperlink"/>
                <w:rFonts w:cs="Times New Roman"/>
                <w:color w:val="auto"/>
                <w:u w:val="none"/>
              </w:rPr>
              <w:t xml:space="preserve">., Sandram I., Banda R and Tamene L.D. (2016). </w:t>
            </w:r>
            <w:r w:rsidRPr="001975C1">
              <w:rPr>
                <w:rStyle w:val="Hyperlink"/>
                <w:rFonts w:cs="Times New Roman"/>
                <w:i/>
                <w:iCs/>
                <w:color w:val="auto"/>
                <w:u w:val="none"/>
              </w:rPr>
              <w:t>Let's conserve the environment by finding solutions to end poverty</w:t>
            </w:r>
            <w:r w:rsidRPr="001975C1">
              <w:rPr>
                <w:rStyle w:val="Hyperlink"/>
                <w:rFonts w:cs="Times New Roman"/>
                <w:color w:val="auto"/>
                <w:u w:val="none"/>
              </w:rPr>
              <w:t xml:space="preserve">. Participatory video, Alliance of </w:t>
            </w:r>
            <w:proofErr w:type="spellStart"/>
            <w:r w:rsidRPr="001975C1">
              <w:rPr>
                <w:rStyle w:val="Hyperlink"/>
                <w:rFonts w:cs="Times New Roman"/>
                <w:color w:val="auto"/>
                <w:u w:val="none"/>
              </w:rPr>
              <w:t>Bioversity</w:t>
            </w:r>
            <w:proofErr w:type="spellEnd"/>
            <w:r w:rsidRPr="001975C1">
              <w:rPr>
                <w:rStyle w:val="Hyperlink"/>
                <w:rFonts w:cs="Times New Roman"/>
                <w:color w:val="auto"/>
                <w:u w:val="none"/>
              </w:rPr>
              <w:t xml:space="preserve"> International and CIAT. </w:t>
            </w:r>
            <w:hyperlink r:id="rId28" w:history="1">
              <w:r w:rsidRPr="001975C1">
                <w:rPr>
                  <w:rStyle w:val="Hyperlink"/>
                  <w:rFonts w:cs="Times New Roman"/>
                  <w:color w:val="4472C4" w:themeColor="accent1"/>
                  <w:u w:val="none"/>
                </w:rPr>
                <w:t>https://www.youtube.com/watch?v=0EZD5lv_xAQ&amp;ab_channel=AllianceofBioversityInternationalandCIAT</w:t>
              </w:r>
            </w:hyperlink>
          </w:p>
          <w:p w14:paraId="304EC662" w14:textId="77777777" w:rsidR="00FB0BA8" w:rsidRPr="001975C1" w:rsidRDefault="00FB0BA8" w:rsidP="006179ED">
            <w:pPr>
              <w:spacing w:line="240" w:lineRule="auto"/>
              <w:ind w:left="733" w:hanging="733"/>
              <w:jc w:val="both"/>
              <w:rPr>
                <w:rStyle w:val="Hyperlink"/>
                <w:rFonts w:cs="Times New Roman"/>
                <w:color w:val="auto"/>
                <w:u w:val="none"/>
                <w:lang w:val="en-GB"/>
              </w:rPr>
            </w:pPr>
            <w:r w:rsidRPr="001975C1">
              <w:rPr>
                <w:rStyle w:val="Hyperlink"/>
                <w:rFonts w:cs="Times New Roman"/>
                <w:color w:val="auto"/>
                <w:u w:val="none"/>
                <w:lang w:val="en-GB"/>
              </w:rPr>
              <w:t xml:space="preserve">Tamene L., </w:t>
            </w:r>
            <w:r w:rsidRPr="001975C1">
              <w:rPr>
                <w:rStyle w:val="Hyperlink"/>
                <w:rFonts w:cs="Times New Roman"/>
                <w:b/>
                <w:bCs/>
                <w:color w:val="auto"/>
                <w:u w:val="none"/>
                <w:lang w:val="en-GB"/>
              </w:rPr>
              <w:t>Mponela P</w:t>
            </w:r>
            <w:r w:rsidRPr="001975C1">
              <w:rPr>
                <w:rStyle w:val="Hyperlink"/>
                <w:rFonts w:cs="Times New Roman"/>
                <w:color w:val="auto"/>
                <w:u w:val="none"/>
                <w:lang w:val="en-GB"/>
              </w:rPr>
              <w:t xml:space="preserve">. (2016). Drought tolerant bean varieties offer hope to smallholder farmers in Malawi. </w:t>
            </w:r>
            <w:r w:rsidRPr="001975C1">
              <w:rPr>
                <w:rStyle w:val="Hyperlink"/>
                <w:rFonts w:cs="Times New Roman"/>
                <w:color w:val="4472C4" w:themeColor="accent1"/>
                <w:u w:val="none"/>
                <w:lang w:val="en-GB"/>
              </w:rPr>
              <w:t>https://hdl.handle.net/20.500.11766/4582</w:t>
            </w:r>
            <w:r w:rsidRPr="001975C1">
              <w:rPr>
                <w:rStyle w:val="Hyperlink"/>
                <w:rFonts w:cs="Times New Roman"/>
                <w:color w:val="auto"/>
                <w:u w:val="none"/>
                <w:lang w:val="en-GB"/>
              </w:rPr>
              <w:t>.</w:t>
            </w:r>
          </w:p>
          <w:p w14:paraId="591D6F33" w14:textId="77777777" w:rsidR="00FB0BA8" w:rsidRPr="001975C1" w:rsidRDefault="00FB0BA8" w:rsidP="006179ED">
            <w:pPr>
              <w:spacing w:line="240" w:lineRule="auto"/>
              <w:ind w:left="733" w:hanging="733"/>
              <w:jc w:val="both"/>
              <w:rPr>
                <w:rStyle w:val="Hyperlink"/>
                <w:rFonts w:cs="Times New Roman"/>
                <w:color w:val="auto"/>
                <w:u w:val="none"/>
              </w:rPr>
            </w:pPr>
            <w:r w:rsidRPr="001975C1">
              <w:rPr>
                <w:rStyle w:val="Hyperlink"/>
                <w:rFonts w:cs="Times New Roman"/>
                <w:b/>
                <w:bCs/>
                <w:color w:val="auto"/>
                <w:u w:val="none"/>
              </w:rPr>
              <w:t>Mponela P</w:t>
            </w:r>
            <w:r w:rsidRPr="001975C1">
              <w:rPr>
                <w:rStyle w:val="Hyperlink"/>
                <w:rFonts w:cs="Times New Roman"/>
                <w:color w:val="auto"/>
                <w:u w:val="none"/>
              </w:rPr>
              <w:t xml:space="preserve"> and </w:t>
            </w:r>
            <w:proofErr w:type="spellStart"/>
            <w:r w:rsidRPr="001975C1">
              <w:rPr>
                <w:rStyle w:val="Hyperlink"/>
                <w:rFonts w:cs="Times New Roman"/>
                <w:color w:val="auto"/>
                <w:u w:val="none"/>
              </w:rPr>
              <w:t>Ellisen</w:t>
            </w:r>
            <w:proofErr w:type="spellEnd"/>
            <w:r w:rsidRPr="001975C1">
              <w:rPr>
                <w:rStyle w:val="Hyperlink"/>
                <w:rFonts w:cs="Times New Roman"/>
                <w:color w:val="auto"/>
                <w:u w:val="none"/>
              </w:rPr>
              <w:t xml:space="preserve"> J. (2015). </w:t>
            </w:r>
            <w:proofErr w:type="spellStart"/>
            <w:r w:rsidRPr="001975C1">
              <w:rPr>
                <w:rStyle w:val="Hyperlink"/>
                <w:rFonts w:cs="Times New Roman"/>
                <w:i/>
                <w:iCs/>
                <w:color w:val="auto"/>
                <w:u w:val="none"/>
              </w:rPr>
              <w:t>Tiyeni</w:t>
            </w:r>
            <w:proofErr w:type="spellEnd"/>
            <w:r w:rsidRPr="001975C1">
              <w:rPr>
                <w:rStyle w:val="Hyperlink"/>
                <w:rFonts w:cs="Times New Roman"/>
                <w:i/>
                <w:iCs/>
                <w:color w:val="auto"/>
                <w:u w:val="none"/>
              </w:rPr>
              <w:t xml:space="preserve"> method - deep bed bio-intensive farming: Research scoping visit report</w:t>
            </w:r>
            <w:r w:rsidRPr="001975C1">
              <w:rPr>
                <w:rStyle w:val="Hyperlink"/>
                <w:rFonts w:cs="Times New Roman"/>
                <w:color w:val="auto"/>
                <w:u w:val="none"/>
              </w:rPr>
              <w:t xml:space="preserve">. </w:t>
            </w:r>
            <w:hyperlink r:id="rId29" w:history="1">
              <w:r w:rsidRPr="001975C1">
                <w:rPr>
                  <w:rStyle w:val="Hyperlink"/>
                  <w:rFonts w:cs="Times New Roman"/>
                  <w:color w:val="4472C4" w:themeColor="accent1"/>
                  <w:u w:val="none"/>
                </w:rPr>
                <w:t>https://www.researchgate.net/publication/307587841_Tiyeni_method_-_deep_bed_bio-intensive_farming_Research_scoping_visit_report</w:t>
              </w:r>
            </w:hyperlink>
            <w:r w:rsidRPr="001975C1">
              <w:rPr>
                <w:rStyle w:val="Hyperlink"/>
                <w:rFonts w:cs="Times New Roman"/>
                <w:color w:val="4472C4" w:themeColor="accent1"/>
                <w:u w:val="none"/>
              </w:rPr>
              <w:t>.</w:t>
            </w:r>
            <w:r w:rsidRPr="001975C1">
              <w:rPr>
                <w:rStyle w:val="Hyperlink"/>
                <w:rFonts w:cs="Times New Roman"/>
                <w:color w:val="auto"/>
                <w:u w:val="none"/>
              </w:rPr>
              <w:t xml:space="preserve"> </w:t>
            </w:r>
          </w:p>
          <w:p w14:paraId="593FC9F2" w14:textId="77777777" w:rsidR="00FB0BA8" w:rsidRPr="001975C1" w:rsidRDefault="00FB0BA8" w:rsidP="006179ED">
            <w:pPr>
              <w:spacing w:line="240" w:lineRule="auto"/>
              <w:ind w:left="733" w:hanging="733"/>
              <w:jc w:val="both"/>
              <w:rPr>
                <w:rStyle w:val="Hyperlink"/>
                <w:rFonts w:cs="Times New Roman"/>
                <w:color w:val="auto"/>
                <w:u w:val="none"/>
                <w:lang w:val="en-GB"/>
              </w:rPr>
            </w:pPr>
            <w:r w:rsidRPr="001975C1">
              <w:rPr>
                <w:rStyle w:val="Hyperlink"/>
                <w:rFonts w:cs="Times New Roman"/>
                <w:color w:val="auto"/>
                <w:u w:val="none"/>
                <w:lang w:val="en-GB"/>
              </w:rPr>
              <w:t xml:space="preserve">Tamene L., </w:t>
            </w:r>
            <w:r w:rsidRPr="001975C1">
              <w:rPr>
                <w:rStyle w:val="Hyperlink"/>
                <w:rFonts w:cs="Times New Roman"/>
                <w:b/>
                <w:bCs/>
                <w:color w:val="auto"/>
                <w:u w:val="none"/>
                <w:lang w:val="en-GB"/>
              </w:rPr>
              <w:t>Mponela P</w:t>
            </w:r>
            <w:r w:rsidRPr="001975C1">
              <w:rPr>
                <w:rStyle w:val="Hyperlink"/>
                <w:rFonts w:cs="Times New Roman"/>
                <w:color w:val="auto"/>
                <w:u w:val="none"/>
                <w:lang w:val="en-GB"/>
              </w:rPr>
              <w:t xml:space="preserve">., Snyder K.A., Braslow J., Ndengu G. (2015). CRP Dryland Systems - CIAT - 2015 Technical and Financial Report - Final. Santiago de Cali, Colombia: International Center for Tropical Agriculture (CIAT). </w:t>
            </w:r>
            <w:hyperlink r:id="rId30" w:history="1">
              <w:r w:rsidRPr="001975C1">
                <w:rPr>
                  <w:rStyle w:val="Hyperlink"/>
                  <w:rFonts w:cs="Times New Roman"/>
                  <w:u w:val="none"/>
                  <w:lang w:val="en-GB"/>
                </w:rPr>
                <w:t>https://hdl.handle.net/20.500.11766/4696</w:t>
              </w:r>
            </w:hyperlink>
            <w:r w:rsidRPr="001975C1">
              <w:rPr>
                <w:rStyle w:val="Hyperlink"/>
                <w:rFonts w:cs="Times New Roman"/>
                <w:color w:val="auto"/>
                <w:u w:val="none"/>
                <w:lang w:val="en-GB"/>
              </w:rPr>
              <w:t>.</w:t>
            </w:r>
          </w:p>
          <w:p w14:paraId="7F33419F" w14:textId="77777777" w:rsidR="00FB0BA8" w:rsidRPr="001975C1" w:rsidRDefault="00FB0BA8" w:rsidP="006179ED">
            <w:pPr>
              <w:spacing w:line="240" w:lineRule="auto"/>
              <w:ind w:left="733" w:hanging="733"/>
              <w:jc w:val="both"/>
              <w:rPr>
                <w:rStyle w:val="Hyperlink"/>
                <w:rFonts w:cs="Times New Roman"/>
                <w:color w:val="auto"/>
                <w:u w:val="none"/>
                <w:lang w:val="en-GB"/>
              </w:rPr>
            </w:pPr>
            <w:r w:rsidRPr="001975C1">
              <w:rPr>
                <w:rStyle w:val="Hyperlink"/>
                <w:rFonts w:cs="Times New Roman"/>
                <w:color w:val="auto"/>
                <w:u w:val="none"/>
              </w:rPr>
              <w:t xml:space="preserve">Tamene L., Sila A, Kihara J., Ndengu G., </w:t>
            </w:r>
            <w:r w:rsidRPr="001975C1">
              <w:rPr>
                <w:rStyle w:val="Hyperlink"/>
                <w:rFonts w:cs="Times New Roman"/>
                <w:b/>
                <w:bCs/>
                <w:color w:val="auto"/>
                <w:u w:val="none"/>
              </w:rPr>
              <w:t>Mponela P</w:t>
            </w:r>
            <w:r w:rsidRPr="001975C1">
              <w:rPr>
                <w:rStyle w:val="Hyperlink"/>
                <w:rFonts w:cs="Times New Roman"/>
                <w:color w:val="auto"/>
                <w:u w:val="none"/>
              </w:rPr>
              <w:t xml:space="preserve">., Shepherd K., Walsh M., and Bossio D. </w:t>
            </w:r>
            <w:r w:rsidRPr="001975C1">
              <w:rPr>
                <w:rStyle w:val="Hyperlink"/>
                <w:rFonts w:cs="Times New Roman"/>
                <w:color w:val="auto"/>
                <w:u w:val="none"/>
                <w:lang w:val="en-GB"/>
              </w:rPr>
              <w:t xml:space="preserve">(2014). </w:t>
            </w:r>
            <w:r w:rsidRPr="001975C1">
              <w:rPr>
                <w:rStyle w:val="Hyperlink"/>
                <w:rFonts w:cs="Times New Roman"/>
                <w:i/>
                <w:iCs/>
                <w:color w:val="auto"/>
                <w:u w:val="none"/>
                <w:lang w:val="en-GB"/>
              </w:rPr>
              <w:t>Soil Health in Southern Africa and Implication on Sustainable Intensification: How much is the Gap?</w:t>
            </w:r>
            <w:r w:rsidRPr="001975C1">
              <w:rPr>
                <w:rStyle w:val="Hyperlink"/>
                <w:rFonts w:cs="Times New Roman"/>
                <w:color w:val="auto"/>
                <w:u w:val="none"/>
                <w:lang w:val="en-GB"/>
              </w:rPr>
              <w:t xml:space="preserve"> Presented at 20th World Congress of Soil Science, 8-13 June, 2014. </w:t>
            </w:r>
            <w:proofErr w:type="spellStart"/>
            <w:r w:rsidRPr="001975C1">
              <w:rPr>
                <w:rStyle w:val="Hyperlink"/>
                <w:rFonts w:cs="Times New Roman"/>
                <w:color w:val="auto"/>
                <w:u w:val="none"/>
                <w:lang w:val="en-GB"/>
              </w:rPr>
              <w:t>Jeju</w:t>
            </w:r>
            <w:proofErr w:type="spellEnd"/>
            <w:r w:rsidRPr="001975C1">
              <w:rPr>
                <w:rStyle w:val="Hyperlink"/>
                <w:rFonts w:cs="Times New Roman"/>
                <w:color w:val="auto"/>
                <w:u w:val="none"/>
                <w:lang w:val="en-GB"/>
              </w:rPr>
              <w:t>, Korea.</w:t>
            </w:r>
          </w:p>
          <w:p w14:paraId="05B108A9" w14:textId="77777777" w:rsidR="00DC08C9" w:rsidRPr="001975C1" w:rsidRDefault="00FB0BA8" w:rsidP="00DC08C9">
            <w:pPr>
              <w:spacing w:after="0" w:line="240" w:lineRule="auto"/>
              <w:ind w:left="733" w:hanging="733"/>
              <w:jc w:val="both"/>
              <w:rPr>
                <w:rStyle w:val="Hyperlink"/>
                <w:rFonts w:cs="Times New Roman"/>
                <w:color w:val="auto"/>
                <w:u w:val="none"/>
                <w:lang w:val="en-GB"/>
              </w:rPr>
            </w:pPr>
            <w:r w:rsidRPr="001975C1">
              <w:rPr>
                <w:rStyle w:val="Hyperlink"/>
                <w:rFonts w:cs="Times New Roman"/>
                <w:b/>
                <w:bCs/>
                <w:color w:val="auto"/>
                <w:u w:val="none"/>
              </w:rPr>
              <w:t>Mponela P</w:t>
            </w:r>
            <w:r w:rsidRPr="001975C1">
              <w:rPr>
                <w:rStyle w:val="Hyperlink"/>
                <w:rFonts w:cs="Times New Roman"/>
                <w:color w:val="auto"/>
                <w:u w:val="none"/>
              </w:rPr>
              <w:t>.</w:t>
            </w:r>
            <w:r w:rsidRPr="001975C1">
              <w:rPr>
                <w:rStyle w:val="Hyperlink"/>
                <w:rFonts w:cs="Times New Roman"/>
                <w:color w:val="auto"/>
                <w:u w:val="none"/>
                <w:lang w:val="en-GB"/>
              </w:rPr>
              <w:t xml:space="preserve">, Mwabumba L.  (2008).  </w:t>
            </w:r>
            <w:r w:rsidRPr="001975C1">
              <w:rPr>
                <w:rStyle w:val="Hyperlink"/>
                <w:rFonts w:cs="Times New Roman"/>
                <w:i/>
                <w:iCs/>
                <w:color w:val="auto"/>
                <w:u w:val="none"/>
                <w:lang w:val="en-GB"/>
              </w:rPr>
              <w:t xml:space="preserve">Performance of 8-year-old provenances cum families of </w:t>
            </w:r>
            <w:proofErr w:type="spellStart"/>
            <w:r w:rsidRPr="001975C1">
              <w:rPr>
                <w:rStyle w:val="Hyperlink"/>
                <w:rFonts w:cs="Times New Roman"/>
                <w:i/>
                <w:iCs/>
                <w:color w:val="auto"/>
                <w:u w:val="none"/>
                <w:lang w:val="en-GB"/>
              </w:rPr>
              <w:t>Uapaca</w:t>
            </w:r>
            <w:proofErr w:type="spellEnd"/>
            <w:r w:rsidRPr="001975C1">
              <w:rPr>
                <w:rStyle w:val="Hyperlink"/>
                <w:rFonts w:cs="Times New Roman"/>
                <w:i/>
                <w:iCs/>
                <w:color w:val="auto"/>
                <w:u w:val="none"/>
                <w:lang w:val="en-GB"/>
              </w:rPr>
              <w:t xml:space="preserve"> </w:t>
            </w:r>
            <w:proofErr w:type="spellStart"/>
            <w:r w:rsidRPr="001975C1">
              <w:rPr>
                <w:rStyle w:val="Hyperlink"/>
                <w:rFonts w:cs="Times New Roman"/>
                <w:i/>
                <w:iCs/>
                <w:color w:val="auto"/>
                <w:u w:val="none"/>
                <w:lang w:val="en-GB"/>
              </w:rPr>
              <w:t>kirkina</w:t>
            </w:r>
            <w:proofErr w:type="spellEnd"/>
            <w:r w:rsidRPr="001975C1">
              <w:rPr>
                <w:rStyle w:val="Hyperlink"/>
                <w:rFonts w:cs="Times New Roman"/>
                <w:i/>
                <w:iCs/>
                <w:color w:val="auto"/>
                <w:u w:val="none"/>
                <w:lang w:val="en-GB"/>
              </w:rPr>
              <w:t xml:space="preserve"> </w:t>
            </w:r>
            <w:proofErr w:type="spellStart"/>
            <w:r w:rsidRPr="001975C1">
              <w:rPr>
                <w:rStyle w:val="Hyperlink"/>
                <w:rFonts w:cs="Times New Roman"/>
                <w:i/>
                <w:iCs/>
                <w:color w:val="auto"/>
                <w:u w:val="none"/>
                <w:lang w:val="en-GB"/>
              </w:rPr>
              <w:t>Muell</w:t>
            </w:r>
            <w:proofErr w:type="spellEnd"/>
            <w:r w:rsidRPr="001975C1">
              <w:rPr>
                <w:rStyle w:val="Hyperlink"/>
                <w:rFonts w:cs="Times New Roman"/>
                <w:i/>
                <w:iCs/>
                <w:color w:val="auto"/>
                <w:u w:val="none"/>
                <w:lang w:val="en-GB"/>
              </w:rPr>
              <w:t xml:space="preserve">. Arg (Wild loquat) at </w:t>
            </w:r>
            <w:proofErr w:type="spellStart"/>
            <w:r w:rsidRPr="001975C1">
              <w:rPr>
                <w:rStyle w:val="Hyperlink"/>
                <w:rFonts w:cs="Times New Roman"/>
                <w:i/>
                <w:iCs/>
                <w:color w:val="auto"/>
                <w:u w:val="none"/>
                <w:lang w:val="en-GB"/>
              </w:rPr>
              <w:t>Nauko</w:t>
            </w:r>
            <w:proofErr w:type="spellEnd"/>
            <w:r w:rsidRPr="001975C1">
              <w:rPr>
                <w:rStyle w:val="Hyperlink"/>
                <w:rFonts w:cs="Times New Roman"/>
                <w:i/>
                <w:iCs/>
                <w:color w:val="auto"/>
                <w:u w:val="none"/>
                <w:lang w:val="en-GB"/>
              </w:rPr>
              <w:t>, Machinga, Malawi</w:t>
            </w:r>
            <w:r w:rsidRPr="001975C1">
              <w:rPr>
                <w:rStyle w:val="Hyperlink"/>
                <w:rFonts w:cs="Times New Roman"/>
                <w:color w:val="auto"/>
                <w:u w:val="none"/>
                <w:lang w:val="en-GB"/>
              </w:rPr>
              <w:t xml:space="preserve">.  In: </w:t>
            </w:r>
            <w:proofErr w:type="spellStart"/>
            <w:r w:rsidRPr="001975C1">
              <w:rPr>
                <w:rStyle w:val="Hyperlink"/>
                <w:rFonts w:cs="Times New Roman"/>
                <w:color w:val="auto"/>
                <w:u w:val="none"/>
                <w:lang w:val="en-GB"/>
              </w:rPr>
              <w:t>Makungwa</w:t>
            </w:r>
            <w:proofErr w:type="spellEnd"/>
            <w:r w:rsidRPr="001975C1">
              <w:rPr>
                <w:rStyle w:val="Hyperlink"/>
                <w:rFonts w:cs="Times New Roman"/>
                <w:color w:val="auto"/>
                <w:u w:val="none"/>
                <w:lang w:val="en-GB"/>
              </w:rPr>
              <w:t xml:space="preserve">, S.M., </w:t>
            </w:r>
            <w:proofErr w:type="spellStart"/>
            <w:r w:rsidRPr="001975C1">
              <w:rPr>
                <w:rStyle w:val="Hyperlink"/>
                <w:rFonts w:cs="Times New Roman"/>
                <w:color w:val="auto"/>
                <w:u w:val="none"/>
                <w:lang w:val="en-GB"/>
              </w:rPr>
              <w:t>Chakeredza</w:t>
            </w:r>
            <w:proofErr w:type="spellEnd"/>
            <w:r w:rsidRPr="001975C1">
              <w:rPr>
                <w:rStyle w:val="Hyperlink"/>
                <w:rFonts w:cs="Times New Roman"/>
                <w:color w:val="auto"/>
                <w:u w:val="none"/>
                <w:lang w:val="en-GB"/>
              </w:rPr>
              <w:t xml:space="preserve">, S., Saka, A., Mwase, W. Saka, V., G.F. Salanje, A. D. </w:t>
            </w:r>
            <w:proofErr w:type="spellStart"/>
            <w:r w:rsidRPr="001975C1">
              <w:rPr>
                <w:rStyle w:val="Hyperlink"/>
                <w:rFonts w:cs="Times New Roman"/>
                <w:color w:val="auto"/>
                <w:u w:val="none"/>
                <w:lang w:val="en-GB"/>
              </w:rPr>
              <w:t>Yaye</w:t>
            </w:r>
            <w:proofErr w:type="spellEnd"/>
            <w:r w:rsidRPr="001975C1">
              <w:rPr>
                <w:rStyle w:val="Hyperlink"/>
                <w:rFonts w:cs="Times New Roman"/>
                <w:color w:val="auto"/>
                <w:u w:val="none"/>
                <w:lang w:val="en-GB"/>
              </w:rPr>
              <w:t xml:space="preserve"> (eds) (eds.): Mainstreaming Climate Change into Agricultural and Natural Resources Management Education: Tools, Experiences and Challenges. Reviewed Papers presented at ANAFE symposium on Tertiary Agricultural Education, July 2008, Lilongwe, Malawi. African Network for Agriculture, Agroforestry and Natural Resources Education.  275-202. </w:t>
            </w:r>
          </w:p>
          <w:p w14:paraId="6419A4F1" w14:textId="2CECB591" w:rsidR="00FB0BA8" w:rsidRPr="001975C1" w:rsidRDefault="00C672F7" w:rsidP="00DC08C9">
            <w:pPr>
              <w:spacing w:line="240" w:lineRule="auto"/>
              <w:ind w:left="733" w:hanging="24"/>
              <w:jc w:val="both"/>
              <w:rPr>
                <w:rFonts w:cs="Times New Roman"/>
                <w:color w:val="4472C4" w:themeColor="accent1"/>
              </w:rPr>
            </w:pPr>
            <w:hyperlink r:id="rId31" w:anchor="fullTextFileContent" w:history="1">
              <w:r w:rsidR="00DC08C9" w:rsidRPr="001975C1">
                <w:rPr>
                  <w:rStyle w:val="Hyperlink"/>
                  <w:rFonts w:cs="Times New Roman"/>
                </w:rPr>
                <w:t>https://www.researchgate.net/publication/265335704_Performance_of_8-year-old_provenances_cum_families_of_Uapaca_kirkina_Muell_Arg_Wild_loquat_at_Nauko_Machinga_Malawi#fullTextFileContent</w:t>
              </w:r>
            </w:hyperlink>
          </w:p>
        </w:tc>
      </w:tr>
    </w:tbl>
    <w:p w14:paraId="757522D2" w14:textId="0063B403" w:rsidR="007F11B3" w:rsidRPr="001975C1" w:rsidRDefault="007F11B3" w:rsidP="006179ED">
      <w:pPr>
        <w:jc w:val="both"/>
        <w:rPr>
          <w:szCs w:val="20"/>
        </w:rPr>
      </w:pPr>
    </w:p>
    <w:p w14:paraId="0BFD8B2B" w14:textId="77777777" w:rsidR="007F11B3" w:rsidRPr="001975C1" w:rsidRDefault="007F11B3" w:rsidP="006179ED">
      <w:pPr>
        <w:jc w:val="both"/>
        <w:rPr>
          <w:szCs w:val="20"/>
        </w:rPr>
      </w:pPr>
      <w:r w:rsidRPr="001975C1">
        <w:rPr>
          <w:szCs w:val="20"/>
        </w:rPr>
        <w:lastRenderedPageBreak/>
        <w:br w:type="page"/>
      </w:r>
    </w:p>
    <w:p w14:paraId="396C0760" w14:textId="4EA0A0D0" w:rsidR="00FB0BA8" w:rsidRPr="001975C1" w:rsidRDefault="007F11B3" w:rsidP="006179ED">
      <w:pPr>
        <w:pStyle w:val="Heading1"/>
        <w:framePr w:wrap="around"/>
        <w:jc w:val="both"/>
      </w:pPr>
      <w:bookmarkStart w:id="9" w:name="_Toc61088462"/>
      <w:bookmarkStart w:id="10" w:name="_Toc61088732"/>
      <w:r w:rsidRPr="001975C1">
        <w:lastRenderedPageBreak/>
        <w:t>Work experience</w:t>
      </w:r>
      <w:bookmarkEnd w:id="9"/>
      <w:bookmarkEnd w:id="10"/>
    </w:p>
    <w:p w14:paraId="561AD8FA" w14:textId="77777777" w:rsidR="007F11B3" w:rsidRPr="001975C1" w:rsidRDefault="007F11B3" w:rsidP="006179ED">
      <w:pPr>
        <w:jc w:val="both"/>
        <w:rPr>
          <w:szCs w:val="20"/>
        </w:rPr>
      </w:pPr>
    </w:p>
    <w:tbl>
      <w:tblPr>
        <w:tblStyle w:val="ResumeTable"/>
        <w:tblpPr w:leftFromText="180" w:rightFromText="180" w:vertAnchor="text" w:tblpY="1"/>
        <w:tblOverlap w:val="never"/>
        <w:tblW w:w="5000" w:type="pct"/>
        <w:tblBorders>
          <w:top w:val="single" w:sz="4" w:space="0" w:color="4472C4" w:themeColor="accent1"/>
          <w:bottom w:val="single" w:sz="4" w:space="0" w:color="4472C4" w:themeColor="accent1"/>
          <w:insideV w:val="single" w:sz="4" w:space="0" w:color="4472C4" w:themeColor="accent1"/>
        </w:tblBorders>
        <w:tblLook w:val="04A0" w:firstRow="1" w:lastRow="0" w:firstColumn="1" w:lastColumn="0" w:noHBand="0" w:noVBand="1"/>
        <w:tblDescription w:val="Resume"/>
      </w:tblPr>
      <w:tblGrid>
        <w:gridCol w:w="9026"/>
      </w:tblGrid>
      <w:tr w:rsidR="00A3195F" w:rsidRPr="001975C1" w14:paraId="311144BF" w14:textId="77777777" w:rsidTr="00981AA7">
        <w:tc>
          <w:tcPr>
            <w:tcW w:w="5000" w:type="pct"/>
          </w:tcPr>
          <w:p w14:paraId="59347783" w14:textId="4595BD1D" w:rsidR="00A813BE" w:rsidRPr="001975C1" w:rsidRDefault="00313A03" w:rsidP="006179ED">
            <w:pPr>
              <w:pStyle w:val="Heading2"/>
              <w:spacing w:before="0" w:after="60" w:line="240" w:lineRule="auto"/>
              <w:jc w:val="both"/>
              <w:outlineLvl w:val="1"/>
              <w:rPr>
                <w:rFonts w:ascii="Constantia" w:eastAsiaTheme="minorEastAsia" w:hAnsi="Constantia" w:cs="Times New Roman"/>
                <w:b w:val="0"/>
                <w:bCs w:val="0"/>
                <w:caps w:val="0"/>
                <w:color w:val="auto"/>
                <w:kern w:val="0"/>
                <w:lang w:val="en-GB" w:eastAsia="en-US"/>
                <w14:ligatures w14:val="none"/>
              </w:rPr>
            </w:pPr>
            <w:r w:rsidRPr="001975C1">
              <w:rPr>
                <w:rFonts w:ascii="Constantia" w:eastAsiaTheme="minorEastAsia" w:hAnsi="Constantia" w:cs="Times New Roman"/>
                <w:caps w:val="0"/>
                <w:color w:val="auto"/>
                <w:kern w:val="0"/>
                <w:lang w:eastAsia="en-US"/>
                <w14:ligatures w14:val="none"/>
              </w:rPr>
              <w:t>Modelling Fellowship</w:t>
            </w:r>
            <w:r w:rsidRPr="001975C1">
              <w:rPr>
                <w:rFonts w:ascii="Constantia" w:eastAsiaTheme="minorEastAsia" w:hAnsi="Constantia" w:cs="Times New Roman"/>
                <w:caps w:val="0"/>
                <w:color w:val="auto"/>
                <w:kern w:val="0"/>
                <w:lang w:val="en-GB" w:eastAsia="en-US"/>
                <w14:ligatures w14:val="none"/>
              </w:rPr>
              <w:t xml:space="preserve">, </w:t>
            </w:r>
            <w:r w:rsidRPr="001975C1">
              <w:rPr>
                <w:rFonts w:ascii="Constantia" w:eastAsiaTheme="minorEastAsia" w:hAnsi="Constantia" w:cs="Times New Roman"/>
                <w:b w:val="0"/>
                <w:bCs w:val="0"/>
                <w:caps w:val="0"/>
                <w:color w:val="auto"/>
                <w:kern w:val="0"/>
                <w:lang w:val="en-GB" w:eastAsia="en-US"/>
                <w14:ligatures w14:val="none"/>
              </w:rPr>
              <w:t>Center for Development Research; University of Bonn.</w:t>
            </w:r>
            <w:r w:rsidR="00A813BE" w:rsidRPr="001975C1">
              <w:rPr>
                <w:rFonts w:ascii="Constantia" w:eastAsiaTheme="minorEastAsia" w:hAnsi="Constantia" w:cs="Times New Roman"/>
                <w:b w:val="0"/>
                <w:bCs w:val="0"/>
                <w:caps w:val="0"/>
                <w:color w:val="auto"/>
                <w:kern w:val="0"/>
                <w:lang w:val="en-GB" w:eastAsia="en-US"/>
                <w14:ligatures w14:val="none"/>
              </w:rPr>
              <w:t xml:space="preserve"> </w:t>
            </w:r>
          </w:p>
          <w:p w14:paraId="4B6E0EF1" w14:textId="58BB4C1A" w:rsidR="00A3195F" w:rsidRPr="001975C1" w:rsidRDefault="00A3195F" w:rsidP="006179ED">
            <w:pPr>
              <w:jc w:val="both"/>
              <w:rPr>
                <w:i/>
                <w:iCs/>
                <w:caps/>
                <w:lang w:val="en-GB" w:eastAsia="en-US"/>
              </w:rPr>
            </w:pPr>
            <w:r w:rsidRPr="001975C1">
              <w:rPr>
                <w:i/>
                <w:iCs/>
                <w:lang w:val="en-GB" w:eastAsia="en-US"/>
              </w:rPr>
              <w:t>17 October 2020 – 2</w:t>
            </w:r>
            <w:r w:rsidR="00C0737A" w:rsidRPr="001975C1">
              <w:rPr>
                <w:i/>
                <w:iCs/>
                <w:caps/>
                <w:lang w:val="en-GB" w:eastAsia="en-US"/>
              </w:rPr>
              <w:t>8</w:t>
            </w:r>
            <w:r w:rsidRPr="001975C1">
              <w:rPr>
                <w:i/>
                <w:iCs/>
                <w:lang w:val="en-GB" w:eastAsia="en-US"/>
              </w:rPr>
              <w:t xml:space="preserve"> February 2021</w:t>
            </w:r>
          </w:p>
          <w:p w14:paraId="0E5316F1" w14:textId="78FC9294" w:rsidR="00A3195F" w:rsidRPr="001975C1" w:rsidRDefault="00A3195F" w:rsidP="006179ED">
            <w:pPr>
              <w:numPr>
                <w:ilvl w:val="0"/>
                <w:numId w:val="1"/>
              </w:numPr>
              <w:spacing w:before="0" w:after="60" w:line="240" w:lineRule="auto"/>
              <w:ind w:left="339" w:hanging="288"/>
              <w:jc w:val="both"/>
              <w:rPr>
                <w:rFonts w:cs="Times New Roman"/>
                <w:color w:val="auto"/>
              </w:rPr>
            </w:pPr>
            <w:r w:rsidRPr="001975C1">
              <w:rPr>
                <w:rFonts w:cs="Times New Roman"/>
                <w:color w:val="auto"/>
              </w:rPr>
              <w:t>Identification of 20 key pests and diseases that cause the greatest damage in the south eastern Europe and central Asia region for key agricultural plants</w:t>
            </w:r>
          </w:p>
          <w:p w14:paraId="0C903F04" w14:textId="14CE2AB0" w:rsidR="00E03B6A" w:rsidRPr="001975C1" w:rsidRDefault="00E03B6A" w:rsidP="006179ED">
            <w:pPr>
              <w:numPr>
                <w:ilvl w:val="0"/>
                <w:numId w:val="1"/>
              </w:numPr>
              <w:spacing w:before="0" w:after="60" w:line="240" w:lineRule="auto"/>
              <w:ind w:left="339" w:hanging="288"/>
              <w:jc w:val="both"/>
              <w:rPr>
                <w:rFonts w:cs="Times New Roman"/>
                <w:color w:val="auto"/>
              </w:rPr>
            </w:pPr>
            <w:r w:rsidRPr="001975C1">
              <w:rPr>
                <w:rFonts w:cs="Times New Roman"/>
                <w:color w:val="auto"/>
              </w:rPr>
              <w:t>Detailed assessment of the influence of climatic factors on plant pest/diseases, their possible and observed distribution using maximum entropy modelling</w:t>
            </w:r>
          </w:p>
          <w:p w14:paraId="3DC16ECC" w14:textId="3427E157" w:rsidR="00A3195F" w:rsidRPr="001975C1" w:rsidRDefault="00A3195F" w:rsidP="00E03B6A">
            <w:pPr>
              <w:numPr>
                <w:ilvl w:val="0"/>
                <w:numId w:val="1"/>
              </w:numPr>
              <w:spacing w:before="0" w:after="60" w:line="240" w:lineRule="auto"/>
              <w:ind w:left="339" w:hanging="288"/>
              <w:jc w:val="both"/>
              <w:rPr>
                <w:rFonts w:cs="Times New Roman"/>
                <w:color w:val="auto"/>
              </w:rPr>
            </w:pPr>
            <w:r w:rsidRPr="001975C1">
              <w:rPr>
                <w:rFonts w:cs="Times New Roman"/>
                <w:color w:val="auto"/>
              </w:rPr>
              <w:t>Based on the available modern climate models, elaboration of a forecast of further distribution and potential mass reproduction of key plant pests/diseases</w:t>
            </w:r>
          </w:p>
          <w:p w14:paraId="3EE34D17" w14:textId="622295DA" w:rsidR="00A3195F" w:rsidRPr="001975C1" w:rsidRDefault="00A3195F" w:rsidP="006179ED">
            <w:pPr>
              <w:numPr>
                <w:ilvl w:val="0"/>
                <w:numId w:val="1"/>
              </w:numPr>
              <w:spacing w:before="0" w:after="60" w:line="240" w:lineRule="auto"/>
              <w:ind w:left="339" w:hanging="288"/>
              <w:jc w:val="both"/>
              <w:rPr>
                <w:rFonts w:cs="Times New Roman"/>
              </w:rPr>
            </w:pPr>
            <w:r w:rsidRPr="001975C1">
              <w:rPr>
                <w:rFonts w:cs="Times New Roman"/>
                <w:color w:val="auto"/>
              </w:rPr>
              <w:t>Recommendations on the need for monitoring for individual pathogens in specific sub-regions</w:t>
            </w:r>
          </w:p>
        </w:tc>
      </w:tr>
      <w:tr w:rsidR="00311274" w:rsidRPr="001975C1" w14:paraId="4E1477AA" w14:textId="77777777" w:rsidTr="00981AA7">
        <w:tc>
          <w:tcPr>
            <w:tcW w:w="5000" w:type="pct"/>
          </w:tcPr>
          <w:p w14:paraId="3164D217" w14:textId="77777777" w:rsidR="00311274" w:rsidRPr="001975C1" w:rsidRDefault="00311274" w:rsidP="006179ED">
            <w:pPr>
              <w:pStyle w:val="Heading2"/>
              <w:spacing w:before="0" w:after="60" w:line="240" w:lineRule="auto"/>
              <w:jc w:val="both"/>
              <w:outlineLvl w:val="1"/>
              <w:rPr>
                <w:rFonts w:ascii="Constantia" w:eastAsiaTheme="minorEastAsia" w:hAnsi="Constantia" w:cs="Times New Roman"/>
                <w:caps w:val="0"/>
                <w:color w:val="auto"/>
                <w:kern w:val="0"/>
                <w:lang w:eastAsia="en-US"/>
                <w14:ligatures w14:val="none"/>
              </w:rPr>
            </w:pPr>
            <w:r w:rsidRPr="001975C1">
              <w:rPr>
                <w:rFonts w:ascii="Constantia" w:eastAsiaTheme="minorEastAsia" w:hAnsi="Constantia" w:cs="Times New Roman"/>
                <w:caps w:val="0"/>
                <w:color w:val="auto"/>
                <w:kern w:val="0"/>
                <w:lang w:eastAsia="en-US"/>
                <w14:ligatures w14:val="none"/>
              </w:rPr>
              <w:t xml:space="preserve">Research Consultant, </w:t>
            </w:r>
            <w:r w:rsidRPr="001975C1">
              <w:rPr>
                <w:rFonts w:ascii="Constantia" w:eastAsiaTheme="minorEastAsia" w:hAnsi="Constantia" w:cs="Times New Roman"/>
                <w:b w:val="0"/>
                <w:bCs w:val="0"/>
                <w:caps w:val="0"/>
                <w:color w:val="auto"/>
                <w:kern w:val="0"/>
                <w:lang w:eastAsia="en-US"/>
                <w14:ligatures w14:val="none"/>
              </w:rPr>
              <w:t>International Center for Agricultural Research in the Dry Areas (ICARDA)</w:t>
            </w:r>
            <w:r w:rsidRPr="001975C1">
              <w:rPr>
                <w:rFonts w:ascii="Constantia" w:eastAsiaTheme="minorEastAsia" w:hAnsi="Constantia" w:cs="Times New Roman"/>
                <w:caps w:val="0"/>
                <w:color w:val="auto"/>
                <w:kern w:val="0"/>
                <w:lang w:eastAsia="en-US"/>
                <w14:ligatures w14:val="none"/>
              </w:rPr>
              <w:t xml:space="preserve"> </w:t>
            </w:r>
          </w:p>
          <w:p w14:paraId="02CC0DB1" w14:textId="054F429A" w:rsidR="00311274" w:rsidRPr="001975C1" w:rsidRDefault="00311274" w:rsidP="006179ED">
            <w:pPr>
              <w:pStyle w:val="Heading2"/>
              <w:spacing w:before="0" w:after="60" w:line="240" w:lineRule="auto"/>
              <w:jc w:val="both"/>
              <w:outlineLvl w:val="1"/>
              <w:rPr>
                <w:rFonts w:ascii="Constantia" w:eastAsiaTheme="minorEastAsia" w:hAnsi="Constantia" w:cs="Times New Roman"/>
                <w:b w:val="0"/>
                <w:bCs w:val="0"/>
                <w:i/>
                <w:iCs/>
                <w:caps w:val="0"/>
                <w:color w:val="auto"/>
                <w:kern w:val="0"/>
                <w:lang w:eastAsia="en-US"/>
                <w14:ligatures w14:val="none"/>
              </w:rPr>
            </w:pPr>
            <w:r w:rsidRPr="001975C1">
              <w:rPr>
                <w:rFonts w:ascii="Constantia" w:eastAsiaTheme="minorEastAsia" w:hAnsi="Constantia" w:cs="Times New Roman"/>
                <w:b w:val="0"/>
                <w:bCs w:val="0"/>
                <w:i/>
                <w:iCs/>
                <w:caps w:val="0"/>
                <w:color w:val="auto"/>
                <w:kern w:val="0"/>
                <w:lang w:eastAsia="en-US"/>
                <w14:ligatures w14:val="none"/>
              </w:rPr>
              <w:t>05 October 2020 - 31 December 2020</w:t>
            </w:r>
          </w:p>
          <w:p w14:paraId="0520DC19" w14:textId="72B6EB72" w:rsidR="00311274" w:rsidRPr="001975C1" w:rsidRDefault="00311274" w:rsidP="006179ED">
            <w:pPr>
              <w:numPr>
                <w:ilvl w:val="0"/>
                <w:numId w:val="1"/>
              </w:numPr>
              <w:spacing w:after="60" w:line="240" w:lineRule="auto"/>
              <w:ind w:left="339" w:hanging="288"/>
              <w:jc w:val="both"/>
              <w:rPr>
                <w:rFonts w:eastAsiaTheme="minorEastAsia" w:cs="Times New Roman"/>
                <w:caps/>
                <w:color w:val="auto"/>
                <w:lang w:eastAsia="en-US"/>
              </w:rPr>
            </w:pPr>
            <w:r w:rsidRPr="001975C1">
              <w:rPr>
                <w:rFonts w:eastAsiaTheme="minorEastAsia" w:cs="Times New Roman"/>
                <w:color w:val="auto"/>
                <w:lang w:eastAsia="en-US"/>
              </w:rPr>
              <w:t>Identification of household attributes that distinguish them into distinct agricultural livelihood types (</w:t>
            </w:r>
            <w:proofErr w:type="spellStart"/>
            <w:r w:rsidRPr="001975C1">
              <w:rPr>
                <w:rFonts w:eastAsiaTheme="minorEastAsia" w:cs="Times New Roman"/>
                <w:color w:val="auto"/>
                <w:lang w:eastAsia="en-US"/>
              </w:rPr>
              <w:t>ALtypes</w:t>
            </w:r>
            <w:proofErr w:type="spellEnd"/>
            <w:r w:rsidRPr="001975C1">
              <w:rPr>
                <w:rFonts w:eastAsiaTheme="minorEastAsia" w:cs="Times New Roman"/>
                <w:color w:val="auto"/>
                <w:lang w:eastAsia="en-US"/>
              </w:rPr>
              <w:t>)</w:t>
            </w:r>
          </w:p>
          <w:p w14:paraId="67E4BD2F" w14:textId="77777777" w:rsidR="00311274" w:rsidRPr="001975C1" w:rsidRDefault="00311274" w:rsidP="006179ED">
            <w:pPr>
              <w:numPr>
                <w:ilvl w:val="0"/>
                <w:numId w:val="1"/>
              </w:numPr>
              <w:spacing w:after="60" w:line="240" w:lineRule="auto"/>
              <w:ind w:left="339" w:hanging="288"/>
              <w:jc w:val="both"/>
              <w:rPr>
                <w:rFonts w:eastAsiaTheme="minorEastAsia" w:cs="Times New Roman"/>
                <w:b/>
                <w:bCs/>
                <w:caps/>
                <w:color w:val="auto"/>
                <w:lang w:eastAsia="en-US"/>
              </w:rPr>
            </w:pPr>
            <w:proofErr w:type="spellStart"/>
            <w:r w:rsidRPr="001975C1">
              <w:rPr>
                <w:rFonts w:cs="Times New Roman"/>
                <w:color w:val="auto"/>
              </w:rPr>
              <w:t>ALtype</w:t>
            </w:r>
            <w:proofErr w:type="spellEnd"/>
            <w:r w:rsidRPr="001975C1">
              <w:rPr>
                <w:rFonts w:cs="Times New Roman"/>
                <w:color w:val="auto"/>
              </w:rPr>
              <w:t>-specific determinants of coupling</w:t>
            </w:r>
            <w:r w:rsidRPr="001975C1">
              <w:rPr>
                <w:rFonts w:eastAsiaTheme="minorEastAsia" w:cs="Times New Roman"/>
                <w:color w:val="auto"/>
                <w:lang w:eastAsia="en-US"/>
              </w:rPr>
              <w:t xml:space="preserve"> crop diversification, soil and water conservation, soil fertility management, and pest and weed control in Lentil-Chickpea zones of Ethiopia</w:t>
            </w:r>
            <w:r w:rsidRPr="001975C1">
              <w:rPr>
                <w:rFonts w:eastAsiaTheme="minorEastAsia" w:cs="Times New Roman"/>
                <w:b/>
                <w:bCs/>
                <w:color w:val="auto"/>
                <w:lang w:eastAsia="en-US"/>
              </w:rPr>
              <w:t>.</w:t>
            </w:r>
            <w:r w:rsidRPr="001975C1">
              <w:rPr>
                <w:rFonts w:eastAsiaTheme="minorEastAsia" w:cs="Times New Roman"/>
                <w:b/>
                <w:bCs/>
                <w:caps/>
                <w:color w:val="auto"/>
                <w:lang w:eastAsia="en-US"/>
              </w:rPr>
              <w:t xml:space="preserve"> </w:t>
            </w:r>
          </w:p>
          <w:p w14:paraId="5E7F20A6" w14:textId="32D2D30F" w:rsidR="006179ED" w:rsidRPr="001975C1" w:rsidRDefault="006179ED" w:rsidP="006179ED">
            <w:pPr>
              <w:numPr>
                <w:ilvl w:val="0"/>
                <w:numId w:val="1"/>
              </w:numPr>
              <w:spacing w:after="60" w:line="240" w:lineRule="auto"/>
              <w:ind w:left="339" w:hanging="288"/>
              <w:jc w:val="both"/>
              <w:rPr>
                <w:rFonts w:eastAsiaTheme="minorEastAsia" w:cs="Times New Roman"/>
                <w:caps/>
                <w:color w:val="auto"/>
                <w:lang w:eastAsia="en-US"/>
              </w:rPr>
            </w:pPr>
            <w:r w:rsidRPr="001975C1">
              <w:rPr>
                <w:rFonts w:eastAsiaTheme="minorEastAsia" w:cs="Times New Roman"/>
                <w:color w:val="auto"/>
                <w:lang w:eastAsia="en-US"/>
              </w:rPr>
              <w:t xml:space="preserve">Decipher challenges and opportunities for scaling </w:t>
            </w:r>
            <w:proofErr w:type="spellStart"/>
            <w:r w:rsidRPr="001975C1">
              <w:rPr>
                <w:rFonts w:eastAsiaTheme="minorEastAsia" w:cs="Times New Roman"/>
                <w:color w:val="auto"/>
                <w:lang w:eastAsia="en-US"/>
              </w:rPr>
              <w:t>sai</w:t>
            </w:r>
            <w:proofErr w:type="spellEnd"/>
            <w:r w:rsidRPr="001975C1">
              <w:rPr>
                <w:rFonts w:eastAsiaTheme="minorEastAsia" w:cs="Times New Roman"/>
                <w:color w:val="auto"/>
                <w:lang w:eastAsia="en-US"/>
              </w:rPr>
              <w:t xml:space="preserve"> as coupled basket of best bets or decoupled individual practices in </w:t>
            </w:r>
            <w:proofErr w:type="spellStart"/>
            <w:r w:rsidRPr="001975C1">
              <w:rPr>
                <w:rFonts w:eastAsiaTheme="minorEastAsia" w:cs="Times New Roman"/>
                <w:color w:val="auto"/>
                <w:lang w:eastAsia="en-US"/>
              </w:rPr>
              <w:t>ethiopia</w:t>
            </w:r>
            <w:proofErr w:type="spellEnd"/>
          </w:p>
        </w:tc>
      </w:tr>
    </w:tbl>
    <w:p w14:paraId="5F229434" w14:textId="11678211" w:rsidR="00FB0BA8" w:rsidRPr="001975C1" w:rsidRDefault="00FB0BA8" w:rsidP="006179ED">
      <w:pPr>
        <w:pStyle w:val="Heading2"/>
        <w:spacing w:before="0" w:after="60" w:line="240" w:lineRule="auto"/>
        <w:jc w:val="both"/>
        <w:rPr>
          <w:rFonts w:ascii="Constantia" w:eastAsiaTheme="minorEastAsia" w:hAnsi="Constantia" w:cs="Times New Roman"/>
          <w:b w:val="0"/>
          <w:bCs w:val="0"/>
          <w:caps w:val="0"/>
          <w:color w:val="auto"/>
          <w:kern w:val="0"/>
          <w:lang w:val="en-GB" w:eastAsia="en-US"/>
          <w14:ligatures w14:val="none"/>
        </w:rPr>
      </w:pPr>
      <w:r w:rsidRPr="001975C1">
        <w:rPr>
          <w:rFonts w:ascii="Constantia" w:eastAsiaTheme="minorEastAsia" w:hAnsi="Constantia" w:cs="Times New Roman"/>
          <w:caps w:val="0"/>
          <w:color w:val="auto"/>
          <w:kern w:val="0"/>
          <w:lang w:val="en-GB" w:eastAsia="en-US"/>
          <w14:ligatures w14:val="none"/>
        </w:rPr>
        <w:t xml:space="preserve">Research Assistant, </w:t>
      </w:r>
      <w:r w:rsidRPr="001975C1">
        <w:rPr>
          <w:rFonts w:ascii="Constantia" w:eastAsiaTheme="minorEastAsia" w:hAnsi="Constantia" w:cs="Times New Roman"/>
          <w:b w:val="0"/>
          <w:bCs w:val="0"/>
          <w:caps w:val="0"/>
          <w:color w:val="auto"/>
          <w:kern w:val="0"/>
          <w:lang w:val="en-GB" w:eastAsia="en-US"/>
          <w14:ligatures w14:val="none"/>
        </w:rPr>
        <w:t>Center for Development Research; University of Bonn.</w:t>
      </w:r>
    </w:p>
    <w:p w14:paraId="4C9C6907" w14:textId="77777777" w:rsidR="00FB0BA8" w:rsidRPr="001975C1" w:rsidRDefault="00FB0BA8" w:rsidP="006179ED">
      <w:pPr>
        <w:spacing w:after="60"/>
        <w:jc w:val="both"/>
        <w:rPr>
          <w:rFonts w:cs="Times New Roman"/>
          <w:i/>
          <w:iCs/>
          <w:color w:val="auto"/>
          <w:szCs w:val="20"/>
        </w:rPr>
      </w:pPr>
      <w:r w:rsidRPr="001975C1">
        <w:rPr>
          <w:rFonts w:cs="Times New Roman"/>
          <w:i/>
          <w:iCs/>
          <w:color w:val="auto"/>
          <w:szCs w:val="20"/>
        </w:rPr>
        <w:t>17 August to 16 October 2020</w:t>
      </w:r>
    </w:p>
    <w:p w14:paraId="79937E42" w14:textId="185686D9" w:rsidR="00FB0BA8" w:rsidRPr="001975C1" w:rsidRDefault="00FB0BA8" w:rsidP="006179ED">
      <w:pPr>
        <w:numPr>
          <w:ilvl w:val="0"/>
          <w:numId w:val="2"/>
        </w:numPr>
        <w:spacing w:after="60" w:line="240" w:lineRule="auto"/>
        <w:ind w:left="477" w:hanging="117"/>
        <w:jc w:val="both"/>
        <w:rPr>
          <w:rFonts w:cs="Times New Roman"/>
          <w:color w:val="auto"/>
          <w:szCs w:val="20"/>
        </w:rPr>
      </w:pPr>
      <w:r w:rsidRPr="001975C1">
        <w:rPr>
          <w:rFonts w:cs="Times New Roman"/>
          <w:color w:val="auto"/>
          <w:szCs w:val="20"/>
        </w:rPr>
        <w:t>Data acquisition and management:</w:t>
      </w:r>
      <w:r w:rsidRPr="001975C1">
        <w:rPr>
          <w:rFonts w:cs="Times New Roman"/>
          <w:szCs w:val="20"/>
        </w:rPr>
        <w:t xml:space="preserve"> </w:t>
      </w:r>
      <w:r w:rsidRPr="001975C1">
        <w:rPr>
          <w:rFonts w:cs="Times New Roman"/>
          <w:color w:val="auto"/>
          <w:szCs w:val="20"/>
        </w:rPr>
        <w:t>Linking the Afromontane woody plant species with the Marshall rating, IUCN red list and distribution ranges using Africa Plant Database, IUCN database and Marshall rating database.</w:t>
      </w:r>
    </w:p>
    <w:p w14:paraId="5F004BB9" w14:textId="514EAF56" w:rsidR="00FB0BA8" w:rsidRPr="001975C1" w:rsidRDefault="00FB0BA8" w:rsidP="006179ED">
      <w:pPr>
        <w:numPr>
          <w:ilvl w:val="0"/>
          <w:numId w:val="2"/>
        </w:numPr>
        <w:spacing w:after="60" w:line="240" w:lineRule="auto"/>
        <w:ind w:left="477" w:hanging="117"/>
        <w:jc w:val="both"/>
        <w:rPr>
          <w:rFonts w:cs="Times New Roman"/>
          <w:szCs w:val="20"/>
        </w:rPr>
      </w:pPr>
      <w:r w:rsidRPr="001975C1">
        <w:rPr>
          <w:rFonts w:cs="Times New Roman"/>
          <w:color w:val="auto"/>
          <w:szCs w:val="20"/>
        </w:rPr>
        <w:t>Training PhD student in R:</w:t>
      </w:r>
      <w:r w:rsidRPr="001975C1">
        <w:rPr>
          <w:rFonts w:cs="Times New Roman"/>
          <w:szCs w:val="20"/>
        </w:rPr>
        <w:t xml:space="preserve"> </w:t>
      </w:r>
      <w:r w:rsidRPr="001975C1">
        <w:rPr>
          <w:rFonts w:cs="Times New Roman"/>
          <w:color w:val="auto"/>
          <w:szCs w:val="20"/>
        </w:rPr>
        <w:t>Bird distribution in relation to vegetation patterns estimated with satellite imagery vegetation indices.</w:t>
      </w:r>
    </w:p>
    <w:tbl>
      <w:tblPr>
        <w:tblStyle w:val="ResumeTable"/>
        <w:tblpPr w:leftFromText="180" w:rightFromText="180" w:vertAnchor="text" w:tblpY="1"/>
        <w:tblOverlap w:val="never"/>
        <w:tblW w:w="5000" w:type="pct"/>
        <w:tblBorders>
          <w:top w:val="single" w:sz="4" w:space="0" w:color="4472C4" w:themeColor="accent1"/>
          <w:insideH w:val="none" w:sz="0" w:space="0" w:color="auto"/>
        </w:tblBorders>
        <w:tblLook w:val="04A0" w:firstRow="1" w:lastRow="0" w:firstColumn="1" w:lastColumn="0" w:noHBand="0" w:noVBand="1"/>
        <w:tblDescription w:val="Resume"/>
      </w:tblPr>
      <w:tblGrid>
        <w:gridCol w:w="9026"/>
      </w:tblGrid>
      <w:tr w:rsidR="00FB0BA8" w:rsidRPr="001975C1" w14:paraId="67C56A78" w14:textId="77777777" w:rsidTr="00DC08C9">
        <w:tc>
          <w:tcPr>
            <w:tcW w:w="5000" w:type="pct"/>
          </w:tcPr>
          <w:p w14:paraId="635DEB7D" w14:textId="662FD742" w:rsidR="00FB0BA8" w:rsidRPr="001975C1" w:rsidRDefault="006179ED" w:rsidP="006179ED">
            <w:pPr>
              <w:pStyle w:val="Heading2"/>
              <w:spacing w:before="0" w:after="60" w:line="240" w:lineRule="auto"/>
              <w:jc w:val="both"/>
              <w:outlineLvl w:val="1"/>
              <w:rPr>
                <w:rFonts w:ascii="Constantia" w:hAnsi="Constantia" w:cs="Times New Roman"/>
                <w:b w:val="0"/>
                <w:bCs w:val="0"/>
                <w:color w:val="auto"/>
              </w:rPr>
            </w:pPr>
            <w:r w:rsidRPr="001975C1">
              <w:rPr>
                <w:rFonts w:ascii="Constantia" w:hAnsi="Constantia" w:cs="Times New Roman"/>
                <w:caps w:val="0"/>
                <w:color w:val="auto"/>
              </w:rPr>
              <w:t xml:space="preserve">Senior </w:t>
            </w:r>
            <w:r w:rsidR="00FB0BA8" w:rsidRPr="001975C1">
              <w:rPr>
                <w:rFonts w:ascii="Constantia" w:hAnsi="Constantia" w:cs="Times New Roman"/>
                <w:caps w:val="0"/>
                <w:color w:val="auto"/>
              </w:rPr>
              <w:t xml:space="preserve">Research Assistant, </w:t>
            </w:r>
            <w:r w:rsidR="00FB0BA8" w:rsidRPr="001975C1">
              <w:rPr>
                <w:rFonts w:ascii="Constantia" w:hAnsi="Constantia" w:cs="Times New Roman"/>
                <w:b w:val="0"/>
                <w:bCs w:val="0"/>
                <w:caps w:val="0"/>
                <w:color w:val="auto"/>
              </w:rPr>
              <w:t>International Centre for Tropical Agriculture (CIAT)</w:t>
            </w:r>
          </w:p>
          <w:p w14:paraId="251FFCB8" w14:textId="77777777" w:rsidR="00FB0BA8" w:rsidRPr="001975C1" w:rsidRDefault="00FB0BA8" w:rsidP="006179ED">
            <w:pPr>
              <w:pStyle w:val="ResumeText"/>
              <w:spacing w:before="0" w:after="60" w:line="240" w:lineRule="auto"/>
              <w:jc w:val="both"/>
              <w:rPr>
                <w:rFonts w:cs="Times New Roman"/>
                <w:i/>
                <w:iCs/>
                <w:color w:val="auto"/>
              </w:rPr>
            </w:pPr>
            <w:r w:rsidRPr="001975C1">
              <w:rPr>
                <w:rFonts w:cs="Times New Roman"/>
                <w:i/>
                <w:iCs/>
                <w:color w:val="auto"/>
              </w:rPr>
              <w:t>2010 - 2016</w:t>
            </w:r>
          </w:p>
          <w:p w14:paraId="572EDE4F" w14:textId="77777777" w:rsidR="00FB0BA8" w:rsidRPr="001975C1" w:rsidRDefault="00FB0BA8" w:rsidP="006179ED">
            <w:pPr>
              <w:numPr>
                <w:ilvl w:val="0"/>
                <w:numId w:val="1"/>
              </w:numPr>
              <w:spacing w:before="0" w:after="60" w:line="240" w:lineRule="auto"/>
              <w:ind w:left="339" w:hanging="288"/>
              <w:jc w:val="both"/>
              <w:rPr>
                <w:rFonts w:cs="Times New Roman"/>
                <w:color w:val="auto"/>
                <w:lang w:val="en-GB"/>
              </w:rPr>
            </w:pPr>
            <w:r w:rsidRPr="001975C1">
              <w:rPr>
                <w:rFonts w:cs="Times New Roman"/>
                <w:color w:val="auto"/>
              </w:rPr>
              <w:t>Project proposal</w:t>
            </w:r>
            <w:r w:rsidRPr="001975C1">
              <w:rPr>
                <w:rFonts w:cs="Times New Roman"/>
                <w:color w:val="auto"/>
                <w:lang w:val="en-GB"/>
              </w:rPr>
              <w:t xml:space="preserve"> development:</w:t>
            </w:r>
          </w:p>
          <w:p w14:paraId="3C1350C5"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lang w:val="en-GB"/>
              </w:rPr>
              <w:t>USAID funded</w:t>
            </w:r>
            <w:r w:rsidRPr="001975C1">
              <w:rPr>
                <w:rFonts w:cs="Times New Roman"/>
                <w:i/>
                <w:iCs/>
                <w:color w:val="auto"/>
                <w:lang w:val="en-GB"/>
              </w:rPr>
              <w:t xml:space="preserve">: </w:t>
            </w:r>
            <w:proofErr w:type="spellStart"/>
            <w:r w:rsidRPr="001975C1">
              <w:rPr>
                <w:rFonts w:cs="Times New Roman"/>
                <w:i/>
                <w:iCs/>
                <w:color w:val="auto"/>
                <w:lang w:val="en-GB"/>
              </w:rPr>
              <w:t>AfricaRISING</w:t>
            </w:r>
            <w:proofErr w:type="spellEnd"/>
            <w:r w:rsidRPr="001975C1">
              <w:rPr>
                <w:rFonts w:cs="Times New Roman"/>
                <w:i/>
                <w:iCs/>
                <w:color w:val="auto"/>
                <w:lang w:val="en-GB"/>
              </w:rPr>
              <w:t xml:space="preserve"> - Intensification of nitrogen fixing crops (bean) in cereal dominated farming systems of Malawi.</w:t>
            </w:r>
          </w:p>
          <w:p w14:paraId="4C0E67C3"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lang w:val="en-GB"/>
              </w:rPr>
              <w:t xml:space="preserve">IRISH AID funded: </w:t>
            </w:r>
            <w:r w:rsidRPr="001975C1">
              <w:rPr>
                <w:rFonts w:cs="Times New Roman"/>
                <w:i/>
                <w:iCs/>
                <w:color w:val="auto"/>
                <w:lang w:val="en-GB"/>
              </w:rPr>
              <w:t>Malawi Seed Industry Development Project Phase II (MSIDP II), common bean</w:t>
            </w:r>
            <w:r w:rsidRPr="001975C1">
              <w:rPr>
                <w:rFonts w:cs="Times New Roman"/>
                <w:color w:val="auto"/>
                <w:lang w:val="en-GB"/>
              </w:rPr>
              <w:t xml:space="preserve">. </w:t>
            </w:r>
          </w:p>
          <w:p w14:paraId="5FAF87A5" w14:textId="77777777" w:rsidR="00FB0BA8" w:rsidRPr="001975C1" w:rsidRDefault="00FB0BA8" w:rsidP="006179ED">
            <w:pPr>
              <w:numPr>
                <w:ilvl w:val="0"/>
                <w:numId w:val="1"/>
              </w:numPr>
              <w:spacing w:before="0" w:after="60" w:line="240" w:lineRule="auto"/>
              <w:ind w:left="339" w:hanging="288"/>
              <w:jc w:val="both"/>
              <w:rPr>
                <w:rFonts w:cs="Times New Roman"/>
                <w:color w:val="auto"/>
                <w:lang w:val="en-GB"/>
              </w:rPr>
            </w:pPr>
            <w:r w:rsidRPr="001975C1">
              <w:rPr>
                <w:rFonts w:cs="Times New Roman"/>
                <w:color w:val="auto"/>
                <w:lang w:val="en-GB"/>
              </w:rPr>
              <w:t xml:space="preserve">Team </w:t>
            </w:r>
            <w:r w:rsidRPr="001975C1">
              <w:rPr>
                <w:rFonts w:cs="Times New Roman"/>
                <w:color w:val="auto"/>
              </w:rPr>
              <w:t>leader</w:t>
            </w:r>
            <w:r w:rsidRPr="001975C1">
              <w:rPr>
                <w:rFonts w:cs="Times New Roman"/>
                <w:color w:val="auto"/>
                <w:lang w:val="en-GB"/>
              </w:rPr>
              <w:t xml:space="preserve">: </w:t>
            </w:r>
          </w:p>
          <w:p w14:paraId="6BF39CAE"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lang w:val="en-GB"/>
              </w:rPr>
              <w:t>Africa Soil Information Service (</w:t>
            </w:r>
            <w:proofErr w:type="spellStart"/>
            <w:r w:rsidRPr="001975C1">
              <w:rPr>
                <w:rFonts w:cs="Times New Roman"/>
                <w:color w:val="auto"/>
                <w:lang w:val="en-GB"/>
              </w:rPr>
              <w:t>AfSIS</w:t>
            </w:r>
            <w:proofErr w:type="spellEnd"/>
            <w:r w:rsidRPr="001975C1">
              <w:rPr>
                <w:rFonts w:cs="Times New Roman"/>
                <w:color w:val="auto"/>
                <w:lang w:val="en-GB"/>
              </w:rPr>
              <w:t>)</w:t>
            </w:r>
          </w:p>
          <w:p w14:paraId="7BCEB3F2"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Coordination and stakeholder engagement with government, non-government and community leaders.</w:t>
            </w:r>
          </w:p>
          <w:p w14:paraId="43DA4B1E"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Supervising and training field staff for land degradation surveillance (LDS) in 33 sites in Angola, Botswana, Malawi, Mozambique, Zambia and Zimbabwe</w:t>
            </w:r>
          </w:p>
          <w:p w14:paraId="28808FA6"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Field report and scientific publications on above ground biomass and soil nutrient distributions across ecological zones and land uses in southern Africa.</w:t>
            </w:r>
          </w:p>
          <w:p w14:paraId="67138D4C"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lang w:val="en-GB"/>
              </w:rPr>
              <w:t>CGIAR</w:t>
            </w:r>
            <w:r w:rsidRPr="001975C1">
              <w:rPr>
                <w:rFonts w:eastAsia="Times New Roman" w:cs="Times New Roman"/>
                <w:color w:val="auto"/>
                <w:lang w:eastAsia="en-GB"/>
              </w:rPr>
              <w:t xml:space="preserve"> Research Program on Dryland systems (CRP-DS)</w:t>
            </w:r>
            <w:r w:rsidRPr="001975C1">
              <w:rPr>
                <w:rFonts w:cs="Times New Roman"/>
                <w:color w:val="auto"/>
                <w:lang w:val="en-GB"/>
              </w:rPr>
              <w:t xml:space="preserve"> </w:t>
            </w:r>
          </w:p>
          <w:p w14:paraId="74208D13"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 xml:space="preserve">Prepare field protocols and conduct research on </w:t>
            </w:r>
            <w:r w:rsidRPr="001975C1">
              <w:rPr>
                <w:rFonts w:cs="Times New Roman"/>
                <w:color w:val="auto"/>
                <w:shd w:val="clear" w:color="auto" w:fill="FFFFFF"/>
              </w:rPr>
              <w:t>agro-ecological intensification in Malawi through action research with smallholder farmers</w:t>
            </w:r>
          </w:p>
          <w:p w14:paraId="1FD10465"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 xml:space="preserve">Supervising and training field staff conducting land degradation surveillance (LDS) in 3 sites in Malawi, Mozambique and Zambia, the </w:t>
            </w:r>
            <w:proofErr w:type="spellStart"/>
            <w:r w:rsidRPr="001975C1">
              <w:rPr>
                <w:rFonts w:cs="Times New Roman"/>
                <w:color w:val="auto"/>
                <w:lang w:val="en-GB"/>
              </w:rPr>
              <w:t>Chinyanja</w:t>
            </w:r>
            <w:proofErr w:type="spellEnd"/>
            <w:r w:rsidRPr="001975C1">
              <w:rPr>
                <w:rFonts w:cs="Times New Roman"/>
                <w:color w:val="auto"/>
                <w:lang w:val="en-GB"/>
              </w:rPr>
              <w:t xml:space="preserve"> Triangle.</w:t>
            </w:r>
          </w:p>
          <w:p w14:paraId="30A25F26"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Plan and conduct socioeconomic surveys linked to LDS plots</w:t>
            </w:r>
          </w:p>
          <w:p w14:paraId="60290114"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lastRenderedPageBreak/>
              <w:t>Write field reports and publish scientific papers on drivers of land use change, irrigation systems, soil fertility management and crop yield.</w:t>
            </w:r>
          </w:p>
          <w:p w14:paraId="201B5906" w14:textId="77777777" w:rsidR="00FB0BA8" w:rsidRPr="001975C1" w:rsidRDefault="00FB0BA8" w:rsidP="006179ED">
            <w:pPr>
              <w:numPr>
                <w:ilvl w:val="0"/>
                <w:numId w:val="1"/>
              </w:numPr>
              <w:spacing w:before="0" w:after="60" w:line="240" w:lineRule="auto"/>
              <w:ind w:left="339" w:hanging="288"/>
              <w:jc w:val="both"/>
              <w:rPr>
                <w:rFonts w:cs="Times New Roman"/>
                <w:color w:val="auto"/>
                <w:lang w:val="en-GB"/>
              </w:rPr>
            </w:pPr>
            <w:r w:rsidRPr="001975C1">
              <w:rPr>
                <w:rFonts w:cs="Times New Roman"/>
                <w:color w:val="auto"/>
              </w:rPr>
              <w:t xml:space="preserve">Co-lead: </w:t>
            </w:r>
          </w:p>
          <w:p w14:paraId="5432FF37"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lang w:val="en-GB"/>
              </w:rPr>
            </w:pPr>
            <w:proofErr w:type="spellStart"/>
            <w:r w:rsidRPr="001975C1">
              <w:rPr>
                <w:rFonts w:cs="Times New Roman"/>
                <w:color w:val="auto"/>
              </w:rPr>
              <w:t>AfricaRISING</w:t>
            </w:r>
            <w:proofErr w:type="spellEnd"/>
          </w:p>
          <w:p w14:paraId="4375B81F" w14:textId="553F87B4"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 xml:space="preserve"> Field testing of common bean varieties with farmers in central Malawi</w:t>
            </w:r>
          </w:p>
          <w:p w14:paraId="1625609F"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Implemented participatory trials to enhance adoption of integrated soil fertility management and sustainable land management practices in maize-legume farming systems.</w:t>
            </w:r>
          </w:p>
          <w:p w14:paraId="32F861B2"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Coordination, stakeholder engagement, supervising and training field staff conducting land degradation surveillance (LDS) in 4 sites in Malawi.</w:t>
            </w:r>
          </w:p>
          <w:p w14:paraId="7DC8AA66"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 xml:space="preserve">Conducted socioeconomic studies linked to LDSF datasets for 8 sites in Malawi, Zambia and Mozambique. </w:t>
            </w:r>
          </w:p>
          <w:p w14:paraId="163E08DD"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 xml:space="preserve">Train field staff on LDS in 2 sites in northern Ghana and 2 sites in central and northern highlands of Ethiopia. </w:t>
            </w:r>
          </w:p>
          <w:p w14:paraId="64E6B8DC"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rPr>
              <w:t>AGORA</w:t>
            </w:r>
          </w:p>
          <w:p w14:paraId="024EC111"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color w:val="auto"/>
                <w:lang w:val="en-GB"/>
              </w:rPr>
            </w:pPr>
            <w:r w:rsidRPr="001975C1">
              <w:rPr>
                <w:rFonts w:cs="Times New Roman"/>
                <w:color w:val="auto"/>
                <w:lang w:val="en-GB"/>
              </w:rPr>
              <w:t>Acting together with farmers for pro-poor strategies against Soil and Land Degradation using transdisciplinary and participatory approaches to map social, economic and ecological drivers of adoption of SLM practices</w:t>
            </w:r>
          </w:p>
          <w:p w14:paraId="2251674B" w14:textId="77777777" w:rsidR="00FB0BA8" w:rsidRPr="001975C1" w:rsidRDefault="00FB0BA8" w:rsidP="006179ED">
            <w:pPr>
              <w:pStyle w:val="ListParagraph"/>
              <w:numPr>
                <w:ilvl w:val="0"/>
                <w:numId w:val="2"/>
              </w:numPr>
              <w:spacing w:before="0" w:after="60" w:line="240" w:lineRule="auto"/>
              <w:ind w:left="477" w:hanging="117"/>
              <w:jc w:val="both"/>
              <w:rPr>
                <w:rFonts w:cs="Times New Roman"/>
                <w:color w:val="auto"/>
                <w:lang w:val="en-GB"/>
              </w:rPr>
            </w:pPr>
            <w:r w:rsidRPr="001975C1">
              <w:rPr>
                <w:rFonts w:cs="Times New Roman"/>
                <w:color w:val="auto"/>
                <w:lang w:val="en-GB"/>
              </w:rPr>
              <w:t>Land degradation Neutrality</w:t>
            </w:r>
          </w:p>
          <w:p w14:paraId="27F471FB" w14:textId="77777777" w:rsidR="00FB0BA8" w:rsidRPr="001975C1" w:rsidRDefault="00FB0BA8" w:rsidP="006179ED">
            <w:pPr>
              <w:pStyle w:val="ListParagraph"/>
              <w:numPr>
                <w:ilvl w:val="1"/>
                <w:numId w:val="2"/>
              </w:numPr>
              <w:spacing w:before="0" w:after="60" w:line="240" w:lineRule="auto"/>
              <w:ind w:left="902" w:hanging="218"/>
              <w:jc w:val="both"/>
              <w:rPr>
                <w:rFonts w:cs="Times New Roman"/>
                <w:lang w:val="en-GB"/>
              </w:rPr>
            </w:pPr>
            <w:r w:rsidRPr="001975C1">
              <w:rPr>
                <w:rFonts w:cs="Times New Roman"/>
                <w:color w:val="auto"/>
                <w:lang w:val="en-GB"/>
              </w:rPr>
              <w:t>Trained field team on biomass and SOC sampling and estimation for bush encroachment and land degradation neutrality in Namibia.</w:t>
            </w:r>
            <w:r w:rsidRPr="001975C1">
              <w:rPr>
                <w:rFonts w:eastAsiaTheme="minorEastAsia" w:cs="Times New Roman"/>
                <w:color w:val="auto"/>
              </w:rPr>
              <w:t xml:space="preserve"> </w:t>
            </w:r>
          </w:p>
        </w:tc>
      </w:tr>
    </w:tbl>
    <w:p w14:paraId="0517211C" w14:textId="77777777" w:rsidR="00FB0BA8" w:rsidRPr="001975C1" w:rsidRDefault="00FB0BA8" w:rsidP="006179ED">
      <w:pPr>
        <w:jc w:val="both"/>
        <w:rPr>
          <w:szCs w:val="20"/>
        </w:rPr>
      </w:pPr>
    </w:p>
    <w:tbl>
      <w:tblPr>
        <w:tblStyle w:val="ResumeTable"/>
        <w:tblpPr w:leftFromText="180" w:rightFromText="180" w:vertAnchor="text" w:tblpY="1"/>
        <w:tblOverlap w:val="never"/>
        <w:tblW w:w="5000" w:type="pct"/>
        <w:tblBorders>
          <w:top w:val="single" w:sz="4" w:space="0" w:color="4472C4" w:themeColor="accent1"/>
          <w:bottom w:val="single" w:sz="4" w:space="0" w:color="4472C4" w:themeColor="accent1"/>
          <w:insideV w:val="single" w:sz="4" w:space="0" w:color="4472C4" w:themeColor="accent1"/>
        </w:tblBorders>
        <w:tblLook w:val="04A0" w:firstRow="1" w:lastRow="0" w:firstColumn="1" w:lastColumn="0" w:noHBand="0" w:noVBand="1"/>
        <w:tblDescription w:val="Resume"/>
      </w:tblPr>
      <w:tblGrid>
        <w:gridCol w:w="9026"/>
      </w:tblGrid>
      <w:tr w:rsidR="00A3195F" w:rsidRPr="001975C1" w14:paraId="3259EFE2" w14:textId="77777777" w:rsidTr="00981AA7">
        <w:tc>
          <w:tcPr>
            <w:tcW w:w="5000" w:type="pct"/>
          </w:tcPr>
          <w:p w14:paraId="7073AA0D" w14:textId="37D8D247" w:rsidR="00A3195F" w:rsidRPr="001975C1" w:rsidRDefault="007F11B3" w:rsidP="006179ED">
            <w:pPr>
              <w:pStyle w:val="Heading1"/>
              <w:framePr w:hSpace="0" w:wrap="auto" w:vAnchor="margin" w:yAlign="inline"/>
              <w:suppressOverlap w:val="0"/>
              <w:jc w:val="both"/>
              <w:outlineLvl w:val="0"/>
            </w:pPr>
            <w:bookmarkStart w:id="11" w:name="_Toc61088463"/>
            <w:bookmarkStart w:id="12" w:name="_Toc61088733"/>
            <w:r w:rsidRPr="001975C1">
              <w:t>Scholarships and funding</w:t>
            </w:r>
            <w:bookmarkEnd w:id="11"/>
            <w:bookmarkEnd w:id="12"/>
          </w:p>
          <w:p w14:paraId="3BF10B3C" w14:textId="5DB128B6" w:rsidR="00A3195F" w:rsidRPr="001975C1" w:rsidRDefault="00A3195F" w:rsidP="006179ED">
            <w:pPr>
              <w:pStyle w:val="ResumeText"/>
              <w:spacing w:after="120" w:line="240" w:lineRule="auto"/>
              <w:ind w:right="0"/>
              <w:jc w:val="both"/>
              <w:rPr>
                <w:rFonts w:cs="Times New Roman"/>
                <w:color w:val="auto"/>
              </w:rPr>
            </w:pPr>
            <w:r w:rsidRPr="001975C1">
              <w:rPr>
                <w:rFonts w:cs="Times New Roman"/>
                <w:i/>
                <w:iCs/>
                <w:color w:val="auto"/>
              </w:rPr>
              <w:t>2020</w:t>
            </w:r>
            <w:r w:rsidRPr="001975C1">
              <w:rPr>
                <w:rFonts w:cs="Times New Roman"/>
                <w:color w:val="auto"/>
              </w:rPr>
              <w:t>: Center for Development Research, PhD study completion grant</w:t>
            </w:r>
          </w:p>
          <w:p w14:paraId="2948D896" w14:textId="77777777" w:rsidR="00A3195F" w:rsidRPr="001975C1" w:rsidRDefault="00A3195F" w:rsidP="006179ED">
            <w:pPr>
              <w:pStyle w:val="ResumeText"/>
              <w:spacing w:after="120" w:line="240" w:lineRule="auto"/>
              <w:ind w:right="0"/>
              <w:jc w:val="both"/>
              <w:rPr>
                <w:rFonts w:cs="Times New Roman"/>
                <w:color w:val="auto"/>
              </w:rPr>
            </w:pPr>
            <w:r w:rsidRPr="001975C1">
              <w:rPr>
                <w:rFonts w:cs="Times New Roman"/>
                <w:i/>
                <w:iCs/>
                <w:color w:val="auto"/>
              </w:rPr>
              <w:t>2016-2019</w:t>
            </w:r>
            <w:r w:rsidRPr="001975C1">
              <w:rPr>
                <w:rFonts w:cs="Times New Roman"/>
                <w:color w:val="auto"/>
              </w:rPr>
              <w:t>: Federal Ministry for Economic Cooperation and Development (BMZ) through German Academic Exchange Service (DAAD) for the PhD studies under the program Development-Related Postgraduate Courses (EPOS)</w:t>
            </w:r>
          </w:p>
          <w:p w14:paraId="6AA9B986" w14:textId="77777777" w:rsidR="00A3195F" w:rsidRPr="001975C1" w:rsidRDefault="00A3195F" w:rsidP="006179ED">
            <w:pPr>
              <w:pStyle w:val="ResumeText"/>
              <w:spacing w:after="120" w:line="240" w:lineRule="auto"/>
              <w:ind w:right="0"/>
              <w:jc w:val="both"/>
              <w:rPr>
                <w:rFonts w:cs="Times New Roman"/>
                <w:color w:val="auto"/>
              </w:rPr>
            </w:pPr>
            <w:r w:rsidRPr="001975C1">
              <w:rPr>
                <w:rFonts w:cs="Times New Roman"/>
                <w:i/>
                <w:iCs/>
                <w:color w:val="auto"/>
              </w:rPr>
              <w:t>2007-2010</w:t>
            </w:r>
            <w:r w:rsidRPr="001975C1">
              <w:rPr>
                <w:rFonts w:cs="Times New Roman"/>
                <w:color w:val="auto"/>
              </w:rPr>
              <w:t>: Frank Babka's Good Samaritan Scholarship extended for MSc studies</w:t>
            </w:r>
          </w:p>
          <w:p w14:paraId="0C3F2B04" w14:textId="116E79E3" w:rsidR="00A3195F" w:rsidRPr="001975C1" w:rsidRDefault="00A3195F" w:rsidP="006179ED">
            <w:pPr>
              <w:pStyle w:val="ResumeText"/>
              <w:spacing w:after="120" w:line="240" w:lineRule="auto"/>
              <w:ind w:right="0"/>
              <w:jc w:val="both"/>
              <w:rPr>
                <w:rFonts w:cs="Times New Roman"/>
                <w:color w:val="auto"/>
              </w:rPr>
            </w:pPr>
            <w:r w:rsidRPr="001975C1">
              <w:rPr>
                <w:rFonts w:cs="Times New Roman"/>
                <w:i/>
                <w:iCs/>
                <w:color w:val="auto"/>
              </w:rPr>
              <w:t>2004-2006</w:t>
            </w:r>
            <w:r w:rsidRPr="001975C1">
              <w:rPr>
                <w:rFonts w:cs="Times New Roman"/>
                <w:color w:val="auto"/>
              </w:rPr>
              <w:t>: Frank Babka's Good Samaritan Scholarship through Mzuzu University Trust Fund for BSc studies</w:t>
            </w:r>
          </w:p>
          <w:p w14:paraId="3D5CFE5E" w14:textId="77777777" w:rsidR="00A3195F" w:rsidRPr="001975C1" w:rsidRDefault="00A3195F" w:rsidP="006179ED">
            <w:pPr>
              <w:spacing w:after="120" w:line="240" w:lineRule="auto"/>
              <w:jc w:val="both"/>
              <w:rPr>
                <w:rFonts w:cs="Times New Roman"/>
                <w:color w:val="auto"/>
              </w:rPr>
            </w:pPr>
            <w:r w:rsidRPr="001975C1">
              <w:rPr>
                <w:rFonts w:cs="Times New Roman"/>
                <w:i/>
                <w:iCs/>
                <w:color w:val="auto"/>
              </w:rPr>
              <w:t>2012-2016</w:t>
            </w:r>
            <w:r w:rsidRPr="001975C1">
              <w:rPr>
                <w:rFonts w:cs="Times New Roman"/>
                <w:color w:val="auto"/>
              </w:rPr>
              <w:t xml:space="preserve">: Co-lead proposal development, implementation and reporting for the research grant amounting to €512,331funded by CGIAR for the project: </w:t>
            </w:r>
            <w:r w:rsidRPr="001975C1">
              <w:rPr>
                <w:rFonts w:cs="Times New Roman"/>
                <w:color w:val="auto"/>
                <w:shd w:val="clear" w:color="auto" w:fill="FFFFFF"/>
              </w:rPr>
              <w:t xml:space="preserve">Agro-ecological intensification in Malawi through action research with smallholder farmers, </w:t>
            </w:r>
            <w:r w:rsidRPr="001975C1">
              <w:rPr>
                <w:rFonts w:eastAsia="Times New Roman" w:cs="Times New Roman"/>
                <w:color w:val="auto"/>
                <w:lang w:eastAsia="en-GB"/>
              </w:rPr>
              <w:t xml:space="preserve">CGIAR Research Program on Dryland systems (CRP-DS) </w:t>
            </w:r>
            <w:hyperlink r:id="rId32" w:history="1">
              <w:r w:rsidRPr="001975C1">
                <w:rPr>
                  <w:rStyle w:val="Hyperlink"/>
                  <w:rFonts w:cs="Times New Roman"/>
                  <w:color w:val="4472C4" w:themeColor="accent1"/>
                  <w:u w:val="none"/>
                </w:rPr>
                <w:t>http://drylandsystems.cgiar.org/</w:t>
              </w:r>
            </w:hyperlink>
            <w:r w:rsidRPr="001975C1">
              <w:rPr>
                <w:rStyle w:val="Hyperlink"/>
                <w:rFonts w:cs="Times New Roman"/>
                <w:color w:val="4472C4" w:themeColor="accent1"/>
                <w:u w:val="none"/>
              </w:rPr>
              <w:t xml:space="preserve"> </w:t>
            </w:r>
          </w:p>
          <w:p w14:paraId="3397298D" w14:textId="77777777" w:rsidR="00A3195F" w:rsidRPr="001975C1" w:rsidRDefault="00A3195F" w:rsidP="006179ED">
            <w:pPr>
              <w:spacing w:after="120" w:line="240" w:lineRule="auto"/>
              <w:jc w:val="both"/>
              <w:rPr>
                <w:rStyle w:val="Hyperlink"/>
                <w:rFonts w:cs="Times New Roman"/>
                <w:color w:val="4472C4" w:themeColor="accent1"/>
                <w:u w:val="none"/>
              </w:rPr>
            </w:pPr>
            <w:r w:rsidRPr="001975C1">
              <w:rPr>
                <w:rFonts w:cs="Times New Roman"/>
                <w:color w:val="auto"/>
              </w:rPr>
              <w:t xml:space="preserve">2013-2016: Co-lead proposal development, implementation and reporting of a research grant funded by USAID through Michigan State University amounting to 204,932 for the project: </w:t>
            </w:r>
            <w:r w:rsidRPr="001975C1">
              <w:rPr>
                <w:rFonts w:eastAsia="Times New Roman" w:cs="Times New Roman"/>
                <w:color w:val="auto"/>
                <w:lang w:eastAsia="en-GB"/>
              </w:rPr>
              <w:t xml:space="preserve">Africa Research in Sustainable Intensification for the Next Generation (Africa RISING) </w:t>
            </w:r>
            <w:hyperlink r:id="rId33" w:history="1">
              <w:r w:rsidRPr="001975C1">
                <w:rPr>
                  <w:rStyle w:val="Hyperlink"/>
                  <w:rFonts w:cs="Times New Roman"/>
                  <w:color w:val="4472C4" w:themeColor="accent1"/>
                  <w:u w:val="none"/>
                </w:rPr>
                <w:t>https://africa-rising.net/</w:t>
              </w:r>
            </w:hyperlink>
          </w:p>
          <w:p w14:paraId="31840FAB" w14:textId="026620F9" w:rsidR="00A3195F" w:rsidRPr="001975C1" w:rsidRDefault="00A3195F" w:rsidP="006179ED">
            <w:pPr>
              <w:spacing w:after="120" w:line="240" w:lineRule="auto"/>
              <w:jc w:val="both"/>
              <w:rPr>
                <w:rFonts w:eastAsia="Times New Roman" w:cs="Times New Roman"/>
                <w:color w:val="auto"/>
                <w:lang w:eastAsia="en-GB"/>
              </w:rPr>
            </w:pPr>
            <w:r w:rsidRPr="001975C1">
              <w:rPr>
                <w:rStyle w:val="Hyperlink"/>
                <w:rFonts w:cs="Times New Roman"/>
                <w:color w:val="auto"/>
                <w:u w:val="none"/>
              </w:rPr>
              <w:t xml:space="preserve">2016: Co-lead proposal development for the research grant amounting to 315,100 funded by </w:t>
            </w:r>
            <w:r w:rsidRPr="001975C1">
              <w:rPr>
                <w:rFonts w:eastAsia="Times New Roman" w:cs="Times New Roman"/>
                <w:color w:val="auto"/>
                <w:lang w:eastAsia="en-GB"/>
              </w:rPr>
              <w:t xml:space="preserve">Irish-AID through ICRISAT for the project: </w:t>
            </w:r>
            <w:r w:rsidRPr="001975C1">
              <w:rPr>
                <w:rFonts w:cs="Times New Roman"/>
                <w:color w:val="auto"/>
              </w:rPr>
              <w:t xml:space="preserve">Malawi Seed Industry Development Project Phase II (MSIDP II), </w:t>
            </w:r>
            <w:hyperlink r:id="rId34" w:history="1">
              <w:r w:rsidRPr="001975C1">
                <w:rPr>
                  <w:rStyle w:val="Hyperlink"/>
                  <w:rFonts w:cs="Times New Roman"/>
                  <w:color w:val="4472C4" w:themeColor="accent1"/>
                  <w:u w:val="none"/>
                </w:rPr>
                <w:t>https://ciat.cgiar.org/ciat-projects/malawi-seed-industry-development-project-phase-ii-msidp-ii/</w:t>
              </w:r>
            </w:hyperlink>
          </w:p>
        </w:tc>
      </w:tr>
      <w:tr w:rsidR="00A3195F" w:rsidRPr="001975C1" w14:paraId="11692E1A" w14:textId="77777777" w:rsidTr="00981AA7">
        <w:tc>
          <w:tcPr>
            <w:tcW w:w="5000" w:type="pct"/>
          </w:tcPr>
          <w:p w14:paraId="680D8D8D" w14:textId="06FE9780" w:rsidR="00A3195F" w:rsidRPr="001975C1" w:rsidRDefault="007F11B3" w:rsidP="006179ED">
            <w:pPr>
              <w:pStyle w:val="Heading1"/>
              <w:framePr w:hSpace="0" w:wrap="auto" w:vAnchor="margin" w:yAlign="inline"/>
              <w:suppressOverlap w:val="0"/>
              <w:jc w:val="both"/>
              <w:outlineLvl w:val="0"/>
              <w:rPr>
                <w:sz w:val="20"/>
              </w:rPr>
            </w:pPr>
            <w:bookmarkStart w:id="13" w:name="_Toc61088464"/>
            <w:bookmarkStart w:id="14" w:name="_Toc61088734"/>
            <w:r w:rsidRPr="001975C1">
              <w:t>Leadership and cultural awareness</w:t>
            </w:r>
            <w:bookmarkEnd w:id="13"/>
            <w:bookmarkEnd w:id="14"/>
          </w:p>
          <w:p w14:paraId="16568CED" w14:textId="01F274DB" w:rsidR="00A3195F" w:rsidRPr="001975C1" w:rsidRDefault="00A3195F" w:rsidP="006179ED">
            <w:pPr>
              <w:pStyle w:val="ResumeText"/>
              <w:spacing w:after="120" w:line="240" w:lineRule="auto"/>
              <w:ind w:right="0"/>
              <w:jc w:val="both"/>
              <w:rPr>
                <w:rFonts w:cs="Times New Roman"/>
                <w:color w:val="auto"/>
              </w:rPr>
            </w:pPr>
            <w:r w:rsidRPr="001975C1">
              <w:rPr>
                <w:rFonts w:cs="Times New Roman"/>
                <w:color w:val="auto"/>
              </w:rPr>
              <w:t>For the six years I was at CIAT, I planned and executed the research activities according to the operating procedures within the set timeline and budget. I trained and guided the research teams in the 9 research countries.</w:t>
            </w:r>
            <w:r w:rsidR="006179ED" w:rsidRPr="001975C1">
              <w:rPr>
                <w:rFonts w:cs="Times New Roman"/>
                <w:color w:val="auto"/>
              </w:rPr>
              <w:t xml:space="preserve"> I l</w:t>
            </w:r>
            <w:r w:rsidRPr="001975C1">
              <w:rPr>
                <w:rFonts w:cs="Times New Roman"/>
                <w:color w:val="auto"/>
              </w:rPr>
              <w:t>ed culturally diverse field teams in 7 countries across southern Africa; and in Ethiopia and Ghana. The interdisciplinary studentship and intercultural trainings at the Center for Development Studies (</w:t>
            </w:r>
            <w:r w:rsidRPr="001975C1">
              <w:rPr>
                <w:rFonts w:cs="Times New Roman"/>
                <w:color w:val="auto"/>
                <w:lang w:val="en-GB"/>
              </w:rPr>
              <w:t xml:space="preserve">ZEF) equipped me with skills to interact and work with people from different parts of the world. </w:t>
            </w:r>
            <w:r w:rsidRPr="001975C1">
              <w:rPr>
                <w:rFonts w:cs="Times New Roman"/>
                <w:color w:val="auto"/>
              </w:rPr>
              <w:t xml:space="preserve"> </w:t>
            </w:r>
          </w:p>
        </w:tc>
      </w:tr>
    </w:tbl>
    <w:p w14:paraId="0139B83E" w14:textId="0513D9F8" w:rsidR="001F4ACA" w:rsidRPr="001975C1" w:rsidRDefault="001F4ACA" w:rsidP="006179ED">
      <w:pPr>
        <w:jc w:val="both"/>
        <w:rPr>
          <w:szCs w:val="20"/>
        </w:rPr>
      </w:pPr>
    </w:p>
    <w:tbl>
      <w:tblPr>
        <w:tblStyle w:val="ResumeTable"/>
        <w:tblpPr w:leftFromText="180" w:rightFromText="180" w:vertAnchor="text" w:tblpY="1"/>
        <w:tblOverlap w:val="never"/>
        <w:tblW w:w="5000" w:type="pct"/>
        <w:tblBorders>
          <w:top w:val="single" w:sz="4" w:space="0" w:color="4472C4" w:themeColor="accent1"/>
          <w:bottom w:val="single" w:sz="4" w:space="0" w:color="4472C4" w:themeColor="accent1"/>
          <w:insideH w:val="none" w:sz="0" w:space="0" w:color="auto"/>
        </w:tblBorders>
        <w:tblLook w:val="04A0" w:firstRow="1" w:lastRow="0" w:firstColumn="1" w:lastColumn="0" w:noHBand="0" w:noVBand="1"/>
        <w:tblDescription w:val="Resume"/>
      </w:tblPr>
      <w:tblGrid>
        <w:gridCol w:w="9026"/>
      </w:tblGrid>
      <w:tr w:rsidR="00A3195F" w:rsidRPr="001975C1" w14:paraId="1D65677A" w14:textId="77777777" w:rsidTr="00C0737A">
        <w:tc>
          <w:tcPr>
            <w:tcW w:w="5000" w:type="pct"/>
          </w:tcPr>
          <w:p w14:paraId="73330C21" w14:textId="585E5E11" w:rsidR="00A3195F" w:rsidRPr="001975C1" w:rsidRDefault="007F11B3" w:rsidP="006179ED">
            <w:pPr>
              <w:pStyle w:val="Heading1"/>
              <w:framePr w:hSpace="0" w:wrap="auto" w:vAnchor="margin" w:yAlign="inline"/>
              <w:suppressOverlap w:val="0"/>
              <w:jc w:val="both"/>
              <w:outlineLvl w:val="0"/>
            </w:pPr>
            <w:bookmarkStart w:id="15" w:name="_Toc61088465"/>
            <w:bookmarkStart w:id="16" w:name="_Toc61088735"/>
            <w:r w:rsidRPr="001975C1">
              <w:lastRenderedPageBreak/>
              <w:t>Computer packages</w:t>
            </w:r>
            <w:bookmarkEnd w:id="15"/>
            <w:bookmarkEnd w:id="16"/>
          </w:p>
          <w:p w14:paraId="0272A1F7" w14:textId="5F2395B4" w:rsidR="00A3195F" w:rsidRPr="001975C1" w:rsidRDefault="00A3195F" w:rsidP="006179ED">
            <w:pPr>
              <w:pStyle w:val="ResumeText"/>
              <w:spacing w:line="240" w:lineRule="auto"/>
              <w:ind w:right="0"/>
              <w:jc w:val="both"/>
              <w:rPr>
                <w:rFonts w:cs="Times New Roman"/>
                <w:color w:val="auto"/>
              </w:rPr>
            </w:pPr>
            <w:r w:rsidRPr="001975C1">
              <w:rPr>
                <w:rFonts w:cs="Times New Roman"/>
                <w:color w:val="auto"/>
              </w:rPr>
              <w:t>While working on individual modules to find connections between humans and their ecosystems, I have collected data and used several analysis tools including:</w:t>
            </w:r>
          </w:p>
          <w:p w14:paraId="2279E054" w14:textId="082C1CD8"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r w:rsidRPr="001975C1">
              <w:rPr>
                <w:rFonts w:cs="Times New Roman"/>
                <w:color w:val="auto"/>
              </w:rPr>
              <w:t>Microsoft Excel – plant growth and above ground carbon stocks</w:t>
            </w:r>
          </w:p>
          <w:p w14:paraId="6F5B13A6" w14:textId="3D0FB1E0"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r w:rsidRPr="001975C1">
              <w:rPr>
                <w:rFonts w:cs="Times New Roman"/>
                <w:color w:val="auto"/>
              </w:rPr>
              <w:t xml:space="preserve">R </w:t>
            </w:r>
            <w:r w:rsidR="00F377E6" w:rsidRPr="001975C1">
              <w:rPr>
                <w:rFonts w:cs="Times New Roman"/>
                <w:color w:val="auto"/>
              </w:rPr>
              <w:t>–</w:t>
            </w:r>
            <w:r w:rsidRPr="001975C1">
              <w:rPr>
                <w:rFonts w:cs="Times New Roman"/>
                <w:color w:val="auto"/>
              </w:rPr>
              <w:t xml:space="preserve"> </w:t>
            </w:r>
            <w:r w:rsidR="00F377E6" w:rsidRPr="001975C1">
              <w:rPr>
                <w:rFonts w:cs="Times New Roman"/>
                <w:color w:val="auto"/>
              </w:rPr>
              <w:t>s</w:t>
            </w:r>
            <w:r w:rsidR="00F377E6" w:rsidRPr="001975C1">
              <w:rPr>
                <w:color w:val="auto"/>
              </w:rPr>
              <w:t xml:space="preserve">pecies distribution, </w:t>
            </w:r>
            <w:r w:rsidRPr="001975C1">
              <w:rPr>
                <w:rFonts w:cs="Times New Roman"/>
                <w:color w:val="auto"/>
              </w:rPr>
              <w:t>digital soil mapping</w:t>
            </w:r>
          </w:p>
          <w:p w14:paraId="6802086A"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r w:rsidRPr="001975C1">
              <w:rPr>
                <w:rFonts w:cs="Times New Roman"/>
                <w:color w:val="auto"/>
              </w:rPr>
              <w:t>QGIS and ArcGIS - spatial analysis of remote sensing and GIS data.</w:t>
            </w:r>
          </w:p>
          <w:p w14:paraId="6D8E9D54"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proofErr w:type="spellStart"/>
            <w:r w:rsidRPr="001975C1">
              <w:rPr>
                <w:rFonts w:cs="Times New Roman"/>
                <w:color w:val="auto"/>
              </w:rPr>
              <w:t>BioDiversity</w:t>
            </w:r>
            <w:proofErr w:type="spellEnd"/>
            <w:r w:rsidRPr="001975C1">
              <w:rPr>
                <w:rFonts w:cs="Times New Roman"/>
                <w:color w:val="auto"/>
              </w:rPr>
              <w:t xml:space="preserve"> Professional – plant diversity analysis</w:t>
            </w:r>
          </w:p>
          <w:p w14:paraId="5933A665"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proofErr w:type="spellStart"/>
            <w:r w:rsidRPr="001975C1">
              <w:rPr>
                <w:rFonts w:cs="Times New Roman"/>
                <w:color w:val="auto"/>
              </w:rPr>
              <w:t>NetLogo</w:t>
            </w:r>
            <w:proofErr w:type="spellEnd"/>
            <w:r w:rsidRPr="001975C1">
              <w:rPr>
                <w:rFonts w:cs="Times New Roman"/>
                <w:color w:val="auto"/>
              </w:rPr>
              <w:t xml:space="preserve"> - multi agent simulation of agricultural sustainability as part of my PhD studies</w:t>
            </w:r>
          </w:p>
          <w:p w14:paraId="02BC2D18"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r w:rsidRPr="001975C1">
              <w:rPr>
                <w:rFonts w:cs="Times New Roman"/>
                <w:color w:val="auto"/>
              </w:rPr>
              <w:t>Stata and SPSS - socio-economic analysis of drivers of land use change</w:t>
            </w:r>
          </w:p>
          <w:p w14:paraId="081A9338"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proofErr w:type="spellStart"/>
            <w:r w:rsidRPr="001975C1">
              <w:rPr>
                <w:rFonts w:cs="Times New Roman"/>
                <w:color w:val="auto"/>
              </w:rPr>
              <w:t>Atlas.TI</w:t>
            </w:r>
            <w:proofErr w:type="spellEnd"/>
            <w:r w:rsidRPr="001975C1">
              <w:rPr>
                <w:rFonts w:cs="Times New Roman"/>
                <w:color w:val="auto"/>
              </w:rPr>
              <w:t>- gendered participation in non-farm activity</w:t>
            </w:r>
          </w:p>
          <w:p w14:paraId="7E8E76DE" w14:textId="77777777"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proofErr w:type="spellStart"/>
            <w:r w:rsidRPr="001975C1">
              <w:rPr>
                <w:rFonts w:cs="Times New Roman"/>
                <w:color w:val="auto"/>
              </w:rPr>
              <w:t>NetMap</w:t>
            </w:r>
            <w:proofErr w:type="spellEnd"/>
            <w:r w:rsidRPr="001975C1">
              <w:rPr>
                <w:rFonts w:cs="Times New Roman"/>
                <w:color w:val="auto"/>
              </w:rPr>
              <w:t xml:space="preserve"> –power relations among Soil Fertility Management stakeholders</w:t>
            </w:r>
          </w:p>
          <w:p w14:paraId="4462CD29" w14:textId="50230E19" w:rsidR="00A3195F" w:rsidRPr="001975C1" w:rsidRDefault="00A3195F" w:rsidP="006179ED">
            <w:pPr>
              <w:pStyle w:val="Header"/>
              <w:numPr>
                <w:ilvl w:val="0"/>
                <w:numId w:val="3"/>
              </w:numPr>
              <w:tabs>
                <w:tab w:val="clear" w:pos="4513"/>
                <w:tab w:val="clear" w:pos="9026"/>
                <w:tab w:val="left" w:pos="426"/>
              </w:tabs>
              <w:ind w:left="727"/>
              <w:jc w:val="both"/>
              <w:rPr>
                <w:rFonts w:cs="Times New Roman"/>
                <w:color w:val="auto"/>
              </w:rPr>
            </w:pPr>
            <w:r w:rsidRPr="001975C1">
              <w:rPr>
                <w:rFonts w:cs="Times New Roman"/>
                <w:color w:val="auto"/>
              </w:rPr>
              <w:t>SAS for heritability among natural occurring provenances of fruit trees.</w:t>
            </w:r>
          </w:p>
        </w:tc>
      </w:tr>
    </w:tbl>
    <w:p w14:paraId="028095D6" w14:textId="77777777" w:rsidR="00FB0BA8" w:rsidRPr="001975C1" w:rsidRDefault="00FB0BA8" w:rsidP="006179ED">
      <w:pPr>
        <w:jc w:val="both"/>
        <w:rPr>
          <w:rFonts w:cs="Times New Roman"/>
          <w:b/>
          <w:bCs/>
          <w:color w:val="2F5496" w:themeColor="accent1" w:themeShade="BF"/>
          <w:szCs w:val="20"/>
        </w:rPr>
      </w:pPr>
    </w:p>
    <w:p w14:paraId="5DDC4BD2" w14:textId="3C80609D" w:rsidR="00DC1441" w:rsidRPr="001975C1" w:rsidRDefault="007F11B3" w:rsidP="006179ED">
      <w:pPr>
        <w:pStyle w:val="Heading1"/>
        <w:framePr w:wrap="around"/>
        <w:jc w:val="both"/>
      </w:pPr>
      <w:bookmarkStart w:id="17" w:name="_Toc61088466"/>
      <w:bookmarkStart w:id="18" w:name="_Toc61088736"/>
      <w:r w:rsidRPr="001975C1">
        <w:t>Referees</w:t>
      </w:r>
      <w:bookmarkEnd w:id="17"/>
      <w:bookmarkEnd w:id="18"/>
    </w:p>
    <w:p w14:paraId="24074DEA" w14:textId="77777777" w:rsidR="007F11B3" w:rsidRPr="001975C1" w:rsidRDefault="007F11B3" w:rsidP="006179ED">
      <w:pPr>
        <w:jc w:val="both"/>
        <w:rPr>
          <w:rFonts w:cs="Times New Roman"/>
          <w:b/>
          <w:bCs/>
          <w:color w:val="2F5496" w:themeColor="accent1" w:themeShade="BF"/>
          <w:szCs w:val="20"/>
        </w:rPr>
      </w:pPr>
    </w:p>
    <w:tbl>
      <w:tblPr>
        <w:tblStyle w:val="ResumeTable"/>
        <w:tblW w:w="4088" w:type="pct"/>
        <w:tblBorders>
          <w:insideH w:val="none" w:sz="0" w:space="0" w:color="auto"/>
        </w:tblBorders>
        <w:tblLayout w:type="fixed"/>
        <w:tblLook w:val="04A0" w:firstRow="1" w:lastRow="0" w:firstColumn="1" w:lastColumn="0" w:noHBand="0" w:noVBand="1"/>
      </w:tblPr>
      <w:tblGrid>
        <w:gridCol w:w="7380"/>
      </w:tblGrid>
      <w:tr w:rsidR="00DC1441" w:rsidRPr="00277A3B" w14:paraId="37BF0323" w14:textId="77777777" w:rsidTr="00F377E6">
        <w:tc>
          <w:tcPr>
            <w:tcW w:w="7379" w:type="dxa"/>
          </w:tcPr>
          <w:sdt>
            <w:sdtPr>
              <w:rPr>
                <w:rFonts w:ascii="Constantia" w:eastAsiaTheme="minorEastAsia" w:hAnsi="Constantia" w:cs="Times New Roman"/>
                <w:b w:val="0"/>
                <w:bCs w:val="0"/>
                <w:caps w:val="0"/>
                <w:color w:val="auto"/>
                <w:kern w:val="0"/>
                <w:lang w:val="en-GB" w:eastAsia="en-US"/>
                <w14:ligatures w14:val="none"/>
              </w:rPr>
              <w:id w:val="-1883713024"/>
              <w15:color w:val="C0C0C0"/>
              <w15:repeatingSection/>
            </w:sdtPr>
            <w:sdtEndPr>
              <w:rPr>
                <w:kern w:val="20"/>
                <w:lang w:val="en-US" w:eastAsia="ja-JP"/>
              </w:rPr>
            </w:sdtEndPr>
            <w:sdtContent>
              <w:sdt>
                <w:sdtPr>
                  <w:rPr>
                    <w:rFonts w:ascii="Constantia" w:eastAsiaTheme="minorEastAsia" w:hAnsi="Constantia" w:cs="Times New Roman"/>
                    <w:b w:val="0"/>
                    <w:bCs w:val="0"/>
                    <w:caps w:val="0"/>
                    <w:color w:val="auto"/>
                    <w:kern w:val="0"/>
                    <w:szCs w:val="22"/>
                    <w:lang w:val="en-GB" w:eastAsia="en-US"/>
                    <w14:ligatures w14:val="none"/>
                  </w:rPr>
                  <w:id w:val="-1828280181"/>
                  <w:placeholder>
                    <w:docPart w:val="46E77A2454E142D8A72276051C4C7836"/>
                  </w:placeholder>
                  <w15:color w:val="C0C0C0"/>
                  <w15:repeatingSectionItem/>
                </w:sdtPr>
                <w:sdtEndPr>
                  <w:rPr>
                    <w:color w:val="595959" w:themeColor="text1" w:themeTint="A6"/>
                    <w:szCs w:val="20"/>
                    <w:lang w:val="en-US" w:eastAsia="ja-JP"/>
                  </w:rPr>
                </w:sdtEndPr>
                <w:sdtContent>
                  <w:p w14:paraId="6755A86E" w14:textId="63F29F1D" w:rsidR="00DC1441" w:rsidRPr="001975C1" w:rsidRDefault="00176E32" w:rsidP="006179ED">
                    <w:pPr>
                      <w:pStyle w:val="Heading2"/>
                      <w:spacing w:line="240" w:lineRule="auto"/>
                      <w:jc w:val="both"/>
                      <w:outlineLvl w:val="1"/>
                      <w:rPr>
                        <w:rFonts w:ascii="Constantia" w:eastAsiaTheme="minorEastAsia" w:hAnsi="Constantia" w:cs="Times New Roman"/>
                        <w:caps w:val="0"/>
                        <w:color w:val="auto"/>
                        <w14:ligatures w14:val="none"/>
                      </w:rPr>
                    </w:pPr>
                    <w:r w:rsidRPr="001975C1">
                      <w:rPr>
                        <w:rFonts w:ascii="Constantia" w:eastAsiaTheme="minorEastAsia" w:hAnsi="Constantia" w:cs="Times New Roman"/>
                        <w:caps w:val="0"/>
                        <w:color w:val="auto"/>
                        <w14:ligatures w14:val="none"/>
                      </w:rPr>
                      <w:t>Prof. Dr. Christian Borgemeister (1</w:t>
                    </w:r>
                    <w:r w:rsidRPr="001975C1">
                      <w:rPr>
                        <w:rFonts w:ascii="Constantia" w:eastAsiaTheme="minorEastAsia" w:hAnsi="Constantia" w:cs="Times New Roman"/>
                        <w:caps w:val="0"/>
                        <w:color w:val="auto"/>
                        <w:vertAlign w:val="superscript"/>
                        <w14:ligatures w14:val="none"/>
                      </w:rPr>
                      <w:t>st</w:t>
                    </w:r>
                    <w:r w:rsidRPr="001975C1">
                      <w:rPr>
                        <w:rFonts w:ascii="Constantia" w:eastAsiaTheme="minorEastAsia" w:hAnsi="Constantia" w:cs="Times New Roman"/>
                        <w:caps w:val="0"/>
                        <w:color w:val="auto"/>
                        <w14:ligatures w14:val="none"/>
                      </w:rPr>
                      <w:t xml:space="preserve"> PhD supervisor)</w:t>
                    </w:r>
                  </w:p>
                  <w:p w14:paraId="5C2B6870" w14:textId="62062F09" w:rsidR="00DC1441" w:rsidRPr="001975C1" w:rsidRDefault="00176E32" w:rsidP="006179ED">
                    <w:pPr>
                      <w:pStyle w:val="Heading2"/>
                      <w:spacing w:line="240" w:lineRule="auto"/>
                      <w:jc w:val="both"/>
                      <w:outlineLvl w:val="1"/>
                      <w:rPr>
                        <w:rFonts w:ascii="Constantia" w:eastAsiaTheme="minorEastAsia" w:hAnsi="Constantia" w:cs="Times New Roman"/>
                        <w:b w:val="0"/>
                        <w:bCs w:val="0"/>
                        <w:caps w:val="0"/>
                        <w:color w:val="auto"/>
                        <w14:ligatures w14:val="none"/>
                      </w:rPr>
                    </w:pPr>
                    <w:r w:rsidRPr="001975C1">
                      <w:rPr>
                        <w:rFonts w:ascii="Constantia" w:eastAsiaTheme="minorEastAsia" w:hAnsi="Constantia" w:cs="Times New Roman"/>
                        <w:b w:val="0"/>
                        <w:bCs w:val="0"/>
                        <w:caps w:val="0"/>
                        <w:color w:val="auto"/>
                        <w14:ligatures w14:val="none"/>
                      </w:rPr>
                      <w:t>University of Bonn, Centre for Development Research (ZEF)</w:t>
                    </w:r>
                  </w:p>
                  <w:p w14:paraId="085280C9" w14:textId="28474A72" w:rsidR="00DC1441" w:rsidRPr="001975C1" w:rsidRDefault="00176E32" w:rsidP="006179ED">
                    <w:pPr>
                      <w:pStyle w:val="Heading2"/>
                      <w:spacing w:line="240" w:lineRule="auto"/>
                      <w:jc w:val="both"/>
                      <w:outlineLvl w:val="1"/>
                      <w:rPr>
                        <w:rFonts w:ascii="Constantia" w:eastAsiaTheme="minorEastAsia" w:hAnsi="Constantia" w:cs="Times New Roman"/>
                        <w:b w:val="0"/>
                        <w:bCs w:val="0"/>
                        <w:caps w:val="0"/>
                        <w:color w:val="4472C4" w:themeColor="accent1"/>
                        <w:lang w:val="de-DE"/>
                        <w14:ligatures w14:val="none"/>
                      </w:rPr>
                    </w:pPr>
                    <w:r w:rsidRPr="001975C1">
                      <w:rPr>
                        <w:rFonts w:ascii="Constantia" w:eastAsiaTheme="minorEastAsia" w:hAnsi="Constantia" w:cs="Times New Roman"/>
                        <w:b w:val="0"/>
                        <w:bCs w:val="0"/>
                        <w:caps w:val="0"/>
                        <w:color w:val="auto"/>
                        <w:lang w:val="de-DE"/>
                        <w14:ligatures w14:val="none"/>
                      </w:rPr>
                      <w:t xml:space="preserve">E-Mail: </w:t>
                    </w:r>
                    <w:r w:rsidR="00C672F7" w:rsidRPr="001975C1">
                      <w:fldChar w:fldCharType="begin"/>
                    </w:r>
                    <w:r w:rsidR="00C672F7" w:rsidRPr="001975C1">
                      <w:rPr>
                        <w:lang w:val="de-DE"/>
                      </w:rPr>
                      <w:instrText xml:space="preserve"> HYPERLINK "mailto:CB@uni-bonn.de" </w:instrText>
                    </w:r>
                    <w:r w:rsidR="00C672F7" w:rsidRPr="001975C1">
                      <w:fldChar w:fldCharType="separate"/>
                    </w:r>
                    <w:r w:rsidR="00F377E6" w:rsidRPr="001975C1">
                      <w:rPr>
                        <w:rStyle w:val="Hyperlink"/>
                        <w:rFonts w:ascii="Constantia" w:eastAsiaTheme="minorEastAsia" w:hAnsi="Constantia" w:cs="Times New Roman"/>
                        <w:b w:val="0"/>
                        <w:bCs w:val="0"/>
                        <w:caps w:val="0"/>
                        <w:lang w:val="de-DE"/>
                        <w14:ligatures w14:val="none"/>
                      </w:rPr>
                      <w:t>CB@uni-bonn.de</w:t>
                    </w:r>
                    <w:r w:rsidR="00C672F7" w:rsidRPr="001975C1">
                      <w:rPr>
                        <w:rStyle w:val="Hyperlink"/>
                        <w:rFonts w:ascii="Constantia" w:eastAsiaTheme="minorEastAsia" w:hAnsi="Constantia" w:cs="Times New Roman"/>
                        <w:b w:val="0"/>
                        <w:bCs w:val="0"/>
                        <w:caps w:val="0"/>
                        <w:lang w:val="de-DE"/>
                        <w14:ligatures w14:val="none"/>
                      </w:rPr>
                      <w:fldChar w:fldCharType="end"/>
                    </w:r>
                  </w:p>
                  <w:p w14:paraId="6023484E" w14:textId="77777777" w:rsidR="00DC1441" w:rsidRPr="001975C1" w:rsidRDefault="00C672F7" w:rsidP="006179ED">
                    <w:pPr>
                      <w:spacing w:after="0"/>
                      <w:jc w:val="both"/>
                      <w:rPr>
                        <w:rFonts w:cs="Times New Roman"/>
                        <w:color w:val="auto"/>
                        <w:lang w:val="de-DE"/>
                      </w:rPr>
                    </w:pPr>
                  </w:p>
                </w:sdtContent>
              </w:sdt>
              <w:sdt>
                <w:sdtPr>
                  <w:rPr>
                    <w:rFonts w:ascii="Constantia" w:eastAsiaTheme="minorEastAsia" w:hAnsi="Constantia" w:cs="Times New Roman"/>
                    <w:b w:val="0"/>
                    <w:bCs w:val="0"/>
                    <w:caps w:val="0"/>
                    <w:color w:val="auto"/>
                    <w14:ligatures w14:val="none"/>
                  </w:rPr>
                  <w:id w:val="-528032062"/>
                  <w:placeholder>
                    <w:docPart w:val="AF3AD10968F24505B50E84D8A692A52D"/>
                  </w:placeholder>
                  <w15:color w:val="C0C0C0"/>
                  <w15:repeatingSectionItem/>
                </w:sdtPr>
                <w:sdtEndPr/>
                <w:sdtContent>
                  <w:p w14:paraId="4499B566" w14:textId="568754D1" w:rsidR="00DC1441" w:rsidRPr="001975C1" w:rsidRDefault="00176E32" w:rsidP="006179ED">
                    <w:pPr>
                      <w:pStyle w:val="Heading2"/>
                      <w:spacing w:line="240" w:lineRule="auto"/>
                      <w:jc w:val="both"/>
                      <w:outlineLvl w:val="1"/>
                      <w:rPr>
                        <w:rFonts w:ascii="Constantia" w:eastAsiaTheme="minorEastAsia" w:hAnsi="Constantia" w:cs="Times New Roman"/>
                        <w:caps w:val="0"/>
                        <w:color w:val="auto"/>
                        <w:lang w:val="en-GB"/>
                        <w14:ligatures w14:val="none"/>
                      </w:rPr>
                    </w:pPr>
                    <w:r w:rsidRPr="001975C1">
                      <w:rPr>
                        <w:rFonts w:ascii="Constantia" w:hAnsi="Constantia" w:cs="Times New Roman"/>
                        <w:caps w:val="0"/>
                        <w:color w:val="auto"/>
                        <w:lang w:val="en-GB"/>
                      </w:rPr>
                      <w:t xml:space="preserve">Prof. </w:t>
                    </w:r>
                    <w:proofErr w:type="spellStart"/>
                    <w:r w:rsidRPr="001975C1">
                      <w:rPr>
                        <w:rFonts w:ascii="Constantia" w:hAnsi="Constantia" w:cs="Times New Roman"/>
                        <w:caps w:val="0"/>
                        <w:color w:val="auto"/>
                        <w:lang w:val="en-GB"/>
                      </w:rPr>
                      <w:t>Dr.</w:t>
                    </w:r>
                    <w:proofErr w:type="spellEnd"/>
                    <w:r w:rsidRPr="001975C1">
                      <w:rPr>
                        <w:rFonts w:ascii="Constantia" w:hAnsi="Constantia" w:cs="Times New Roman"/>
                        <w:caps w:val="0"/>
                        <w:color w:val="auto"/>
                        <w:lang w:val="en-GB"/>
                      </w:rPr>
                      <w:t xml:space="preserve"> Sieglinde Snapp </w:t>
                    </w:r>
                    <w:r w:rsidRPr="001975C1">
                      <w:rPr>
                        <w:rFonts w:ascii="Constantia" w:eastAsiaTheme="minorEastAsia" w:hAnsi="Constantia" w:cs="Times New Roman"/>
                        <w:caps w:val="0"/>
                        <w:color w:val="auto"/>
                        <w:lang w:val="en-GB"/>
                        <w14:ligatures w14:val="none"/>
                      </w:rPr>
                      <w:t>(2</w:t>
                    </w:r>
                    <w:r w:rsidRPr="001975C1">
                      <w:rPr>
                        <w:rFonts w:ascii="Constantia" w:eastAsiaTheme="minorEastAsia" w:hAnsi="Constantia" w:cs="Times New Roman"/>
                        <w:caps w:val="0"/>
                        <w:color w:val="auto"/>
                        <w:vertAlign w:val="superscript"/>
                        <w:lang w:val="en-GB"/>
                        <w14:ligatures w14:val="none"/>
                      </w:rPr>
                      <w:t>nd</w:t>
                    </w:r>
                    <w:r w:rsidRPr="001975C1">
                      <w:rPr>
                        <w:rFonts w:ascii="Constantia" w:eastAsiaTheme="minorEastAsia" w:hAnsi="Constantia" w:cs="Times New Roman"/>
                        <w:caps w:val="0"/>
                        <w:color w:val="auto"/>
                        <w:lang w:val="en-GB"/>
                        <w14:ligatures w14:val="none"/>
                      </w:rPr>
                      <w:t xml:space="preserve"> PhD supervisor)</w:t>
                    </w:r>
                  </w:p>
                  <w:p w14:paraId="57D0D475" w14:textId="77C851C7" w:rsidR="00DC1441" w:rsidRPr="001975C1" w:rsidRDefault="00176E32" w:rsidP="006179ED">
                    <w:pPr>
                      <w:pStyle w:val="ResumeText"/>
                      <w:spacing w:line="240" w:lineRule="auto"/>
                      <w:jc w:val="both"/>
                      <w:rPr>
                        <w:rFonts w:cs="Times New Roman"/>
                        <w:color w:val="auto"/>
                        <w:lang w:val="en-GB"/>
                      </w:rPr>
                    </w:pPr>
                    <w:r w:rsidRPr="001975C1">
                      <w:rPr>
                        <w:rFonts w:cs="Times New Roman"/>
                        <w:color w:val="auto"/>
                        <w:lang w:val="en-GB"/>
                      </w:rPr>
                      <w:t>Michigan State University</w:t>
                    </w:r>
                  </w:p>
                  <w:p w14:paraId="01737482" w14:textId="4B376929" w:rsidR="00DC1441" w:rsidRPr="001975C1" w:rsidRDefault="00176E32" w:rsidP="006179ED">
                    <w:pPr>
                      <w:pStyle w:val="ResumeText"/>
                      <w:spacing w:line="240" w:lineRule="auto"/>
                      <w:jc w:val="both"/>
                      <w:rPr>
                        <w:rFonts w:cs="Times New Roman"/>
                        <w:color w:val="4472C4" w:themeColor="accent1"/>
                        <w:lang w:val="en-GB"/>
                      </w:rPr>
                    </w:pPr>
                    <w:r w:rsidRPr="001975C1">
                      <w:rPr>
                        <w:rFonts w:cs="Times New Roman"/>
                        <w:color w:val="auto"/>
                        <w:lang w:val="en-GB"/>
                      </w:rPr>
                      <w:t xml:space="preserve">Email: </w:t>
                    </w:r>
                    <w:hyperlink r:id="rId35" w:history="1">
                      <w:r w:rsidR="00F377E6" w:rsidRPr="001975C1">
                        <w:rPr>
                          <w:rStyle w:val="Hyperlink"/>
                          <w:rFonts w:cs="Times New Roman"/>
                          <w:lang w:val="en-GB"/>
                        </w:rPr>
                        <w:t>Snapp@msu.edu</w:t>
                      </w:r>
                    </w:hyperlink>
                    <w:r w:rsidRPr="001975C1">
                      <w:rPr>
                        <w:rFonts w:cs="Times New Roman"/>
                        <w:color w:val="4472C4" w:themeColor="accent1"/>
                        <w:lang w:val="en-GB"/>
                      </w:rPr>
                      <w:t xml:space="preserve">   </w:t>
                    </w:r>
                  </w:p>
                  <w:p w14:paraId="45495733" w14:textId="77777777" w:rsidR="00DC1441" w:rsidRPr="001975C1" w:rsidRDefault="00C672F7" w:rsidP="006179ED">
                    <w:pPr>
                      <w:pStyle w:val="ResumeText"/>
                      <w:spacing w:line="240" w:lineRule="auto"/>
                      <w:jc w:val="both"/>
                      <w:rPr>
                        <w:rFonts w:cs="Times New Roman"/>
                        <w:color w:val="auto"/>
                        <w:lang w:val="en-GB"/>
                      </w:rPr>
                    </w:pPr>
                  </w:p>
                </w:sdtContent>
              </w:sdt>
              <w:sdt>
                <w:sdtPr>
                  <w:rPr>
                    <w:rFonts w:ascii="Constantia" w:eastAsiaTheme="minorEastAsia" w:hAnsi="Constantia" w:cs="Times New Roman"/>
                    <w:b w:val="0"/>
                    <w:bCs w:val="0"/>
                    <w:caps w:val="0"/>
                    <w:color w:val="auto"/>
                    <w14:ligatures w14:val="none"/>
                  </w:rPr>
                  <w:id w:val="725722638"/>
                  <w:placeholder>
                    <w:docPart w:val="F05D196393F941B8A344ACC7BBDA30D0"/>
                  </w:placeholder>
                  <w15:color w:val="C0C0C0"/>
                  <w15:repeatingSectionItem/>
                </w:sdtPr>
                <w:sdtEndPr/>
                <w:sdtContent>
                  <w:p w14:paraId="29A30D4E" w14:textId="6A1AB417" w:rsidR="00DC1441" w:rsidRPr="001975C1" w:rsidRDefault="00176E32" w:rsidP="006179ED">
                    <w:pPr>
                      <w:pStyle w:val="Heading2"/>
                      <w:spacing w:line="240" w:lineRule="auto"/>
                      <w:jc w:val="both"/>
                      <w:outlineLvl w:val="1"/>
                      <w:rPr>
                        <w:rFonts w:ascii="Constantia" w:hAnsi="Constantia" w:cs="Times New Roman"/>
                        <w:color w:val="auto"/>
                        <w:lang w:val="en-GB"/>
                      </w:rPr>
                    </w:pPr>
                    <w:proofErr w:type="spellStart"/>
                    <w:r w:rsidRPr="001975C1">
                      <w:rPr>
                        <w:rFonts w:ascii="Constantia" w:hAnsi="Constantia" w:cs="Times New Roman"/>
                        <w:caps w:val="0"/>
                        <w:color w:val="auto"/>
                        <w:lang w:val="en-GB"/>
                      </w:rPr>
                      <w:t>Dr.</w:t>
                    </w:r>
                    <w:proofErr w:type="spellEnd"/>
                    <w:r w:rsidRPr="001975C1">
                      <w:rPr>
                        <w:rFonts w:ascii="Constantia" w:hAnsi="Constantia" w:cs="Times New Roman"/>
                        <w:caps w:val="0"/>
                        <w:color w:val="auto"/>
                        <w:lang w:val="en-GB"/>
                      </w:rPr>
                      <w:t xml:space="preserve"> Lulseged D. Tamene </w:t>
                    </w:r>
                    <w:r w:rsidRPr="001975C1">
                      <w:rPr>
                        <w:rFonts w:ascii="Constantia" w:eastAsiaTheme="minorEastAsia" w:hAnsi="Constantia" w:cs="Times New Roman"/>
                        <w:caps w:val="0"/>
                        <w:color w:val="auto"/>
                        <w:lang w:val="en-GB"/>
                        <w14:ligatures w14:val="none"/>
                      </w:rPr>
                      <w:t>(Previous work supervisor)</w:t>
                    </w:r>
                  </w:p>
                  <w:p w14:paraId="6F423D1A" w14:textId="68283B4A" w:rsidR="00DC1441" w:rsidRPr="001975C1" w:rsidRDefault="00176E32" w:rsidP="006179ED">
                    <w:pPr>
                      <w:pStyle w:val="ResumeText"/>
                      <w:spacing w:line="240" w:lineRule="auto"/>
                      <w:ind w:right="0"/>
                      <w:jc w:val="both"/>
                      <w:rPr>
                        <w:rFonts w:cs="Times New Roman"/>
                        <w:color w:val="auto"/>
                      </w:rPr>
                    </w:pPr>
                    <w:r w:rsidRPr="001975C1">
                      <w:rPr>
                        <w:rFonts w:cs="Times New Roman"/>
                        <w:color w:val="auto"/>
                      </w:rPr>
                      <w:t>International Centre for Tropical Agriculture (CIAT)</w:t>
                    </w:r>
                  </w:p>
                  <w:p w14:paraId="5B2F117E" w14:textId="0D4B6484" w:rsidR="00DC1441" w:rsidRPr="00F33076" w:rsidRDefault="00176E32" w:rsidP="006179ED">
                    <w:pPr>
                      <w:pStyle w:val="ResumeText"/>
                      <w:spacing w:line="240" w:lineRule="auto"/>
                      <w:jc w:val="both"/>
                      <w:rPr>
                        <w:rFonts w:cs="Times New Roman"/>
                        <w:color w:val="auto"/>
                        <w:lang w:val="de-DE"/>
                      </w:rPr>
                    </w:pPr>
                    <w:r w:rsidRPr="001975C1">
                      <w:rPr>
                        <w:rFonts w:cs="Times New Roman"/>
                        <w:color w:val="auto"/>
                        <w:lang w:val="de-DE"/>
                      </w:rPr>
                      <w:t xml:space="preserve">E-Mail: </w:t>
                    </w:r>
                    <w:hyperlink r:id="rId36" w:history="1">
                      <w:r w:rsidR="00F377E6" w:rsidRPr="001975C1">
                        <w:rPr>
                          <w:rStyle w:val="Hyperlink"/>
                          <w:rFonts w:cs="Times New Roman"/>
                          <w:lang w:val="de-DE"/>
                        </w:rPr>
                        <w:t>LT.Desta@cgiar.org</w:t>
                      </w:r>
                    </w:hyperlink>
                  </w:p>
                </w:sdtContent>
              </w:sdt>
            </w:sdtContent>
          </w:sdt>
        </w:tc>
      </w:tr>
    </w:tbl>
    <w:p w14:paraId="272E8ACB" w14:textId="2C4589D7" w:rsidR="00841BC0" w:rsidRPr="00F33076" w:rsidRDefault="00841BC0" w:rsidP="006179ED">
      <w:pPr>
        <w:pBdr>
          <w:bottom w:val="single" w:sz="4" w:space="1" w:color="4472C4" w:themeColor="accent1"/>
        </w:pBdr>
        <w:jc w:val="both"/>
        <w:rPr>
          <w:rFonts w:cs="Times New Roman"/>
          <w:szCs w:val="20"/>
          <w:lang w:val="de-DE"/>
        </w:rPr>
      </w:pPr>
    </w:p>
    <w:sectPr w:rsidR="00841BC0" w:rsidRPr="00F33076" w:rsidSect="006179E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40CE" w14:textId="77777777" w:rsidR="005E756A" w:rsidRDefault="005E756A" w:rsidP="00181FD8">
      <w:pPr>
        <w:spacing w:after="0" w:line="240" w:lineRule="auto"/>
      </w:pPr>
      <w:r>
        <w:separator/>
      </w:r>
    </w:p>
  </w:endnote>
  <w:endnote w:type="continuationSeparator" w:id="0">
    <w:p w14:paraId="12721E06" w14:textId="77777777" w:rsidR="005E756A" w:rsidRDefault="005E756A" w:rsidP="0018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07040"/>
      <w:docPartObj>
        <w:docPartGallery w:val="Page Numbers (Bottom of Page)"/>
        <w:docPartUnique/>
      </w:docPartObj>
    </w:sdtPr>
    <w:sdtEndPr>
      <w:rPr>
        <w:noProof/>
      </w:rPr>
    </w:sdtEndPr>
    <w:sdtContent>
      <w:p w14:paraId="23ECE39F" w14:textId="5BB1DC89" w:rsidR="0091786E" w:rsidRDefault="009178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704B3" w14:textId="77777777" w:rsidR="0091786E" w:rsidRDefault="00917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34CF" w14:textId="77777777" w:rsidR="005E756A" w:rsidRDefault="005E756A" w:rsidP="00181FD8">
      <w:pPr>
        <w:spacing w:after="0" w:line="240" w:lineRule="auto"/>
      </w:pPr>
      <w:r>
        <w:separator/>
      </w:r>
    </w:p>
  </w:footnote>
  <w:footnote w:type="continuationSeparator" w:id="0">
    <w:p w14:paraId="675A0D4A" w14:textId="77777777" w:rsidR="005E756A" w:rsidRDefault="005E756A" w:rsidP="00181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FAE"/>
    <w:multiLevelType w:val="hybridMultilevel"/>
    <w:tmpl w:val="69568A84"/>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 w15:restartNumberingAfterBreak="0">
    <w:nsid w:val="333772F1"/>
    <w:multiLevelType w:val="hybridMultilevel"/>
    <w:tmpl w:val="4CAE1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173AD"/>
    <w:multiLevelType w:val="hybridMultilevel"/>
    <w:tmpl w:val="80A23B28"/>
    <w:lvl w:ilvl="0" w:tplc="2AA2044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B72B3A"/>
    <w:multiLevelType w:val="hybridMultilevel"/>
    <w:tmpl w:val="08D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NLOwMDcztTA0NrBU0lEKTi0uzszPAykwrAUAcp58IiwAAAA="/>
  </w:docVars>
  <w:rsids>
    <w:rsidRoot w:val="00386C71"/>
    <w:rsid w:val="00031586"/>
    <w:rsid w:val="00031CBC"/>
    <w:rsid w:val="0007102C"/>
    <w:rsid w:val="00076D45"/>
    <w:rsid w:val="000A35BD"/>
    <w:rsid w:val="000B7BE9"/>
    <w:rsid w:val="000C74F3"/>
    <w:rsid w:val="000D3ADA"/>
    <w:rsid w:val="000D4895"/>
    <w:rsid w:val="000E4CBC"/>
    <w:rsid w:val="000F015A"/>
    <w:rsid w:val="000F783B"/>
    <w:rsid w:val="00104B1A"/>
    <w:rsid w:val="001112EB"/>
    <w:rsid w:val="00133CAB"/>
    <w:rsid w:val="00143A2B"/>
    <w:rsid w:val="00145634"/>
    <w:rsid w:val="00173A1A"/>
    <w:rsid w:val="00176E32"/>
    <w:rsid w:val="00177146"/>
    <w:rsid w:val="00181FD8"/>
    <w:rsid w:val="0019001A"/>
    <w:rsid w:val="001975AB"/>
    <w:rsid w:val="001975C1"/>
    <w:rsid w:val="001B4554"/>
    <w:rsid w:val="001C0D6A"/>
    <w:rsid w:val="001F4ACA"/>
    <w:rsid w:val="002212DF"/>
    <w:rsid w:val="00221FEE"/>
    <w:rsid w:val="002327E7"/>
    <w:rsid w:val="00262399"/>
    <w:rsid w:val="00264EE5"/>
    <w:rsid w:val="00270076"/>
    <w:rsid w:val="00277A3B"/>
    <w:rsid w:val="00283000"/>
    <w:rsid w:val="002B06EB"/>
    <w:rsid w:val="002B646A"/>
    <w:rsid w:val="002D46CA"/>
    <w:rsid w:val="002E6D9C"/>
    <w:rsid w:val="002E6DD5"/>
    <w:rsid w:val="002F75E5"/>
    <w:rsid w:val="00302E65"/>
    <w:rsid w:val="00311274"/>
    <w:rsid w:val="00313A03"/>
    <w:rsid w:val="00347C4E"/>
    <w:rsid w:val="003676C8"/>
    <w:rsid w:val="00370FD2"/>
    <w:rsid w:val="00373592"/>
    <w:rsid w:val="00375FB6"/>
    <w:rsid w:val="003776EA"/>
    <w:rsid w:val="00381759"/>
    <w:rsid w:val="00386C71"/>
    <w:rsid w:val="00392DB7"/>
    <w:rsid w:val="003B69DA"/>
    <w:rsid w:val="003D072B"/>
    <w:rsid w:val="003D1392"/>
    <w:rsid w:val="003D22B7"/>
    <w:rsid w:val="003E70E1"/>
    <w:rsid w:val="003F4164"/>
    <w:rsid w:val="00405B33"/>
    <w:rsid w:val="004524BC"/>
    <w:rsid w:val="00473AEB"/>
    <w:rsid w:val="00490FA1"/>
    <w:rsid w:val="00493FAD"/>
    <w:rsid w:val="004C0871"/>
    <w:rsid w:val="004D5CF0"/>
    <w:rsid w:val="005053B5"/>
    <w:rsid w:val="00526D9A"/>
    <w:rsid w:val="00545F93"/>
    <w:rsid w:val="0055505E"/>
    <w:rsid w:val="005639B4"/>
    <w:rsid w:val="00577B9A"/>
    <w:rsid w:val="005A183C"/>
    <w:rsid w:val="005B4332"/>
    <w:rsid w:val="005C431D"/>
    <w:rsid w:val="005D448E"/>
    <w:rsid w:val="005E593D"/>
    <w:rsid w:val="005E756A"/>
    <w:rsid w:val="005F4CC4"/>
    <w:rsid w:val="006179ED"/>
    <w:rsid w:val="006452DB"/>
    <w:rsid w:val="00663BBA"/>
    <w:rsid w:val="006825A4"/>
    <w:rsid w:val="006A4EAC"/>
    <w:rsid w:val="006C4B4D"/>
    <w:rsid w:val="006F104C"/>
    <w:rsid w:val="00727D44"/>
    <w:rsid w:val="00744ADE"/>
    <w:rsid w:val="00746EF3"/>
    <w:rsid w:val="00772EC8"/>
    <w:rsid w:val="0078791E"/>
    <w:rsid w:val="007C752B"/>
    <w:rsid w:val="007F11B3"/>
    <w:rsid w:val="00814F2E"/>
    <w:rsid w:val="008152C1"/>
    <w:rsid w:val="0081550A"/>
    <w:rsid w:val="00841BC0"/>
    <w:rsid w:val="0084297F"/>
    <w:rsid w:val="00870798"/>
    <w:rsid w:val="00881D86"/>
    <w:rsid w:val="00883D0A"/>
    <w:rsid w:val="008A563C"/>
    <w:rsid w:val="008B5D53"/>
    <w:rsid w:val="008B66BB"/>
    <w:rsid w:val="008D260A"/>
    <w:rsid w:val="008E1D35"/>
    <w:rsid w:val="008E41D3"/>
    <w:rsid w:val="008E5361"/>
    <w:rsid w:val="008F7D5F"/>
    <w:rsid w:val="009105C8"/>
    <w:rsid w:val="0091467E"/>
    <w:rsid w:val="0091786E"/>
    <w:rsid w:val="00926442"/>
    <w:rsid w:val="00952333"/>
    <w:rsid w:val="00960ECB"/>
    <w:rsid w:val="00980025"/>
    <w:rsid w:val="00981AA7"/>
    <w:rsid w:val="00995420"/>
    <w:rsid w:val="009B7465"/>
    <w:rsid w:val="009C1814"/>
    <w:rsid w:val="009C4F85"/>
    <w:rsid w:val="009C7305"/>
    <w:rsid w:val="00A01808"/>
    <w:rsid w:val="00A0298F"/>
    <w:rsid w:val="00A04056"/>
    <w:rsid w:val="00A05F7F"/>
    <w:rsid w:val="00A24CF9"/>
    <w:rsid w:val="00A27EFB"/>
    <w:rsid w:val="00A3195F"/>
    <w:rsid w:val="00A31B23"/>
    <w:rsid w:val="00A369C7"/>
    <w:rsid w:val="00A46A29"/>
    <w:rsid w:val="00A50AEF"/>
    <w:rsid w:val="00A51A9F"/>
    <w:rsid w:val="00A54287"/>
    <w:rsid w:val="00A63B91"/>
    <w:rsid w:val="00A72272"/>
    <w:rsid w:val="00A813BE"/>
    <w:rsid w:val="00A84F14"/>
    <w:rsid w:val="00A85F33"/>
    <w:rsid w:val="00AA7D09"/>
    <w:rsid w:val="00AB7368"/>
    <w:rsid w:val="00B14943"/>
    <w:rsid w:val="00B27B19"/>
    <w:rsid w:val="00B465BE"/>
    <w:rsid w:val="00B4799E"/>
    <w:rsid w:val="00B95530"/>
    <w:rsid w:val="00BA01B9"/>
    <w:rsid w:val="00BC74BC"/>
    <w:rsid w:val="00BD716A"/>
    <w:rsid w:val="00BF68ED"/>
    <w:rsid w:val="00C017A8"/>
    <w:rsid w:val="00C05C93"/>
    <w:rsid w:val="00C0737A"/>
    <w:rsid w:val="00C24A60"/>
    <w:rsid w:val="00C30612"/>
    <w:rsid w:val="00C42329"/>
    <w:rsid w:val="00C6399C"/>
    <w:rsid w:val="00C672F7"/>
    <w:rsid w:val="00C701BA"/>
    <w:rsid w:val="00C94C87"/>
    <w:rsid w:val="00C94DD0"/>
    <w:rsid w:val="00CB7BFA"/>
    <w:rsid w:val="00CC209E"/>
    <w:rsid w:val="00CD2947"/>
    <w:rsid w:val="00CE1450"/>
    <w:rsid w:val="00CE51E2"/>
    <w:rsid w:val="00CF2627"/>
    <w:rsid w:val="00D02663"/>
    <w:rsid w:val="00D07D09"/>
    <w:rsid w:val="00D15C10"/>
    <w:rsid w:val="00D27D71"/>
    <w:rsid w:val="00D3400E"/>
    <w:rsid w:val="00D44513"/>
    <w:rsid w:val="00D46AE2"/>
    <w:rsid w:val="00D606FD"/>
    <w:rsid w:val="00D666C6"/>
    <w:rsid w:val="00D86DE8"/>
    <w:rsid w:val="00DC08C9"/>
    <w:rsid w:val="00DC1441"/>
    <w:rsid w:val="00DC2CB3"/>
    <w:rsid w:val="00DD4120"/>
    <w:rsid w:val="00DE4324"/>
    <w:rsid w:val="00DF0C50"/>
    <w:rsid w:val="00E028F6"/>
    <w:rsid w:val="00E03B6A"/>
    <w:rsid w:val="00E14297"/>
    <w:rsid w:val="00E178D7"/>
    <w:rsid w:val="00E557E7"/>
    <w:rsid w:val="00E86A3E"/>
    <w:rsid w:val="00EB426B"/>
    <w:rsid w:val="00F064E8"/>
    <w:rsid w:val="00F13947"/>
    <w:rsid w:val="00F15C6A"/>
    <w:rsid w:val="00F2450E"/>
    <w:rsid w:val="00F33076"/>
    <w:rsid w:val="00F377E6"/>
    <w:rsid w:val="00F46464"/>
    <w:rsid w:val="00F63546"/>
    <w:rsid w:val="00F63589"/>
    <w:rsid w:val="00FA5B81"/>
    <w:rsid w:val="00FB0BA8"/>
    <w:rsid w:val="00FB312E"/>
    <w:rsid w:val="00FF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19CC"/>
  <w15:chartTrackingRefBased/>
  <w15:docId w15:val="{8889C43C-F69F-41D9-9BF5-47834EAF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E"/>
    <w:rPr>
      <w:rFonts w:ascii="Constantia" w:hAnsi="Constantia"/>
      <w:color w:val="000000" w:themeColor="text1"/>
      <w:sz w:val="20"/>
    </w:rPr>
  </w:style>
  <w:style w:type="paragraph" w:styleId="Heading1">
    <w:name w:val="heading 1"/>
    <w:basedOn w:val="Normal"/>
    <w:next w:val="Normal"/>
    <w:link w:val="Heading1Char"/>
    <w:autoRedefine/>
    <w:uiPriority w:val="1"/>
    <w:unhideWhenUsed/>
    <w:qFormat/>
    <w:rsid w:val="00F33076"/>
    <w:pPr>
      <w:framePr w:hSpace="180" w:wrap="around" w:vAnchor="text" w:hAnchor="text" w:y="1"/>
      <w:spacing w:before="40" w:after="0" w:line="288" w:lineRule="auto"/>
      <w:suppressOverlap/>
      <w:outlineLvl w:val="0"/>
    </w:pPr>
    <w:rPr>
      <w:rFonts w:eastAsiaTheme="majorEastAsia" w:cstheme="majorBidi"/>
      <w:b/>
      <w:bCs/>
      <w:color w:val="2F5496" w:themeColor="accent1" w:themeShade="BF"/>
      <w:kern w:val="20"/>
      <w:sz w:val="24"/>
      <w:szCs w:val="20"/>
      <w:lang w:val="en-US" w:eastAsia="ja-JP"/>
    </w:rPr>
  </w:style>
  <w:style w:type="paragraph" w:styleId="Heading2">
    <w:name w:val="heading 2"/>
    <w:basedOn w:val="Normal"/>
    <w:next w:val="Normal"/>
    <w:link w:val="Heading2Char"/>
    <w:uiPriority w:val="1"/>
    <w:unhideWhenUsed/>
    <w:qFormat/>
    <w:rsid w:val="00AA7D09"/>
    <w:pPr>
      <w:keepNext/>
      <w:keepLines/>
      <w:spacing w:before="40" w:after="40" w:line="288" w:lineRule="auto"/>
      <w:outlineLvl w:val="1"/>
    </w:pPr>
    <w:rPr>
      <w:rFonts w:asciiTheme="majorHAnsi" w:eastAsiaTheme="majorEastAsia" w:hAnsiTheme="majorHAnsi" w:cstheme="majorBidi"/>
      <w:b/>
      <w:bCs/>
      <w:caps/>
      <w:kern w:val="20"/>
      <w:szCs w:val="20"/>
      <w:lang w:val="en-US" w:eastAsia="ja-JP"/>
      <w14:ligatures w14:val="standardContextual"/>
    </w:rPr>
  </w:style>
  <w:style w:type="paragraph" w:styleId="Heading3">
    <w:name w:val="heading 3"/>
    <w:basedOn w:val="Normal"/>
    <w:next w:val="Normal"/>
    <w:link w:val="Heading3Char"/>
    <w:uiPriority w:val="9"/>
    <w:semiHidden/>
    <w:unhideWhenUsed/>
    <w:qFormat/>
    <w:rsid w:val="00663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1FD8"/>
    <w:pPr>
      <w:tabs>
        <w:tab w:val="center" w:pos="4513"/>
        <w:tab w:val="right" w:pos="9026"/>
      </w:tabs>
      <w:spacing w:after="0" w:line="240" w:lineRule="auto"/>
    </w:pPr>
  </w:style>
  <w:style w:type="character" w:customStyle="1" w:styleId="HeaderChar">
    <w:name w:val="Header Char"/>
    <w:basedOn w:val="DefaultParagraphFont"/>
    <w:link w:val="Header"/>
    <w:rsid w:val="00181FD8"/>
  </w:style>
  <w:style w:type="paragraph" w:styleId="Footer">
    <w:name w:val="footer"/>
    <w:basedOn w:val="Normal"/>
    <w:link w:val="FooterChar"/>
    <w:uiPriority w:val="99"/>
    <w:unhideWhenUsed/>
    <w:rsid w:val="0018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FD8"/>
  </w:style>
  <w:style w:type="character" w:customStyle="1" w:styleId="Heading1Char">
    <w:name w:val="Heading 1 Char"/>
    <w:basedOn w:val="DefaultParagraphFont"/>
    <w:link w:val="Heading1"/>
    <w:uiPriority w:val="1"/>
    <w:rsid w:val="00F33076"/>
    <w:rPr>
      <w:rFonts w:ascii="Constantia" w:eastAsiaTheme="majorEastAsia" w:hAnsi="Constantia" w:cstheme="majorBidi"/>
      <w:b/>
      <w:bCs/>
      <w:color w:val="2F5496" w:themeColor="accent1" w:themeShade="BF"/>
      <w:kern w:val="20"/>
      <w:sz w:val="24"/>
      <w:szCs w:val="20"/>
      <w:lang w:val="en-US" w:eastAsia="ja-JP"/>
    </w:rPr>
  </w:style>
  <w:style w:type="character" w:customStyle="1" w:styleId="Heading2Char">
    <w:name w:val="Heading 2 Char"/>
    <w:basedOn w:val="DefaultParagraphFont"/>
    <w:link w:val="Heading2"/>
    <w:uiPriority w:val="1"/>
    <w:rsid w:val="00AA7D09"/>
    <w:rPr>
      <w:rFonts w:asciiTheme="majorHAnsi" w:eastAsiaTheme="majorEastAsia" w:hAnsiTheme="majorHAnsi" w:cstheme="majorBidi"/>
      <w:b/>
      <w:bCs/>
      <w:caps/>
      <w:color w:val="000000" w:themeColor="text1"/>
      <w:kern w:val="20"/>
      <w:sz w:val="20"/>
      <w:szCs w:val="20"/>
      <w:lang w:val="en-US" w:eastAsia="ja-JP"/>
      <w14:ligatures w14:val="standardContextual"/>
    </w:rPr>
  </w:style>
  <w:style w:type="paragraph" w:customStyle="1" w:styleId="ResumeText">
    <w:name w:val="Resume Text"/>
    <w:basedOn w:val="Normal"/>
    <w:qFormat/>
    <w:rsid w:val="00104B1A"/>
    <w:pPr>
      <w:spacing w:before="40" w:after="40" w:line="288" w:lineRule="auto"/>
      <w:ind w:right="1440"/>
    </w:pPr>
    <w:rPr>
      <w:color w:val="595959" w:themeColor="text1" w:themeTint="A6"/>
      <w:kern w:val="20"/>
      <w:szCs w:val="20"/>
      <w:lang w:val="en-US" w:eastAsia="ja-JP"/>
    </w:rPr>
  </w:style>
  <w:style w:type="table" w:customStyle="1" w:styleId="ResumeTable">
    <w:name w:val="Resume Table"/>
    <w:basedOn w:val="TableNormal"/>
    <w:uiPriority w:val="99"/>
    <w:rsid w:val="00104B1A"/>
    <w:pPr>
      <w:spacing w:before="40" w:line="288" w:lineRule="auto"/>
    </w:pPr>
    <w:rPr>
      <w:color w:val="595959" w:themeColor="text1" w:themeTint="A6"/>
      <w:sz w:val="20"/>
      <w:szCs w:val="20"/>
      <w:lang w:val="en-US" w:eastAsia="ja-JP"/>
    </w:rPr>
    <w:tblPr>
      <w:tblBorders>
        <w:insideH w:val="single" w:sz="4" w:space="0" w:color="4472C4" w:themeColor="accent1"/>
      </w:tblBorders>
      <w:tblCellMar>
        <w:top w:w="144" w:type="dxa"/>
        <w:left w:w="0" w:type="dxa"/>
        <w:bottom w:w="144" w:type="dxa"/>
        <w:right w:w="0" w:type="dxa"/>
      </w:tblCellMar>
    </w:tblPr>
  </w:style>
  <w:style w:type="character" w:styleId="Hyperlink">
    <w:name w:val="Hyperlink"/>
    <w:basedOn w:val="DefaultParagraphFont"/>
    <w:uiPriority w:val="99"/>
    <w:unhideWhenUsed/>
    <w:rsid w:val="00104B1A"/>
    <w:rPr>
      <w:color w:val="0563C1" w:themeColor="hyperlink"/>
      <w:u w:val="single"/>
    </w:rPr>
  </w:style>
  <w:style w:type="paragraph" w:customStyle="1" w:styleId="Name">
    <w:name w:val="Name"/>
    <w:basedOn w:val="Normal"/>
    <w:next w:val="Normal"/>
    <w:uiPriority w:val="1"/>
    <w:qFormat/>
    <w:rsid w:val="00104B1A"/>
    <w:pPr>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spacing w:before="240" w:line="288" w:lineRule="auto"/>
      <w:ind w:left="144" w:right="144"/>
    </w:pPr>
    <w:rPr>
      <w:rFonts w:asciiTheme="majorHAnsi" w:eastAsiaTheme="majorEastAsia" w:hAnsiTheme="majorHAnsi" w:cstheme="majorBidi"/>
      <w:caps/>
      <w:color w:val="FFFFFF" w:themeColor="background1"/>
      <w:kern w:val="20"/>
      <w:sz w:val="32"/>
      <w:szCs w:val="20"/>
      <w:lang w:val="en-US" w:eastAsia="ja-JP"/>
    </w:rPr>
  </w:style>
  <w:style w:type="character" w:customStyle="1" w:styleId="Heading3Char">
    <w:name w:val="Heading 3 Char"/>
    <w:basedOn w:val="DefaultParagraphFont"/>
    <w:link w:val="Heading3"/>
    <w:uiPriority w:val="9"/>
    <w:semiHidden/>
    <w:rsid w:val="00663BB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14F2E"/>
    <w:rPr>
      <w:b/>
      <w:bCs/>
    </w:rPr>
  </w:style>
  <w:style w:type="paragraph" w:styleId="NormalWeb">
    <w:name w:val="Normal (Web)"/>
    <w:basedOn w:val="Normal"/>
    <w:uiPriority w:val="99"/>
    <w:unhideWhenUsed/>
    <w:rsid w:val="00302E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ADE"/>
    <w:rPr>
      <w:rFonts w:ascii="Segoe UI" w:hAnsi="Segoe UI" w:cs="Segoe UI"/>
      <w:sz w:val="18"/>
      <w:szCs w:val="18"/>
    </w:rPr>
  </w:style>
  <w:style w:type="character" w:styleId="UnresolvedMention">
    <w:name w:val="Unresolved Mention"/>
    <w:basedOn w:val="DefaultParagraphFont"/>
    <w:uiPriority w:val="99"/>
    <w:semiHidden/>
    <w:unhideWhenUsed/>
    <w:rsid w:val="009C7305"/>
    <w:rPr>
      <w:color w:val="605E5C"/>
      <w:shd w:val="clear" w:color="auto" w:fill="E1DFDD"/>
    </w:rPr>
  </w:style>
  <w:style w:type="paragraph" w:styleId="ListParagraph">
    <w:name w:val="List Paragraph"/>
    <w:basedOn w:val="Normal"/>
    <w:uiPriority w:val="34"/>
    <w:qFormat/>
    <w:rsid w:val="00076D45"/>
    <w:pPr>
      <w:ind w:left="720"/>
      <w:contextualSpacing/>
    </w:pPr>
  </w:style>
  <w:style w:type="character" w:styleId="CommentReference">
    <w:name w:val="annotation reference"/>
    <w:basedOn w:val="DefaultParagraphFont"/>
    <w:uiPriority w:val="99"/>
    <w:semiHidden/>
    <w:unhideWhenUsed/>
    <w:rsid w:val="00FB0BA8"/>
    <w:rPr>
      <w:sz w:val="16"/>
      <w:szCs w:val="16"/>
    </w:rPr>
  </w:style>
  <w:style w:type="paragraph" w:styleId="CommentText">
    <w:name w:val="annotation text"/>
    <w:basedOn w:val="Normal"/>
    <w:link w:val="CommentTextChar"/>
    <w:uiPriority w:val="99"/>
    <w:semiHidden/>
    <w:unhideWhenUsed/>
    <w:rsid w:val="00FB0BA8"/>
    <w:pPr>
      <w:spacing w:line="240" w:lineRule="auto"/>
    </w:pPr>
    <w:rPr>
      <w:szCs w:val="20"/>
    </w:rPr>
  </w:style>
  <w:style w:type="character" w:customStyle="1" w:styleId="CommentTextChar">
    <w:name w:val="Comment Text Char"/>
    <w:basedOn w:val="DefaultParagraphFont"/>
    <w:link w:val="CommentText"/>
    <w:uiPriority w:val="99"/>
    <w:semiHidden/>
    <w:rsid w:val="00FB0BA8"/>
    <w:rPr>
      <w:sz w:val="20"/>
      <w:szCs w:val="20"/>
    </w:rPr>
  </w:style>
  <w:style w:type="paragraph" w:styleId="CommentSubject">
    <w:name w:val="annotation subject"/>
    <w:basedOn w:val="CommentText"/>
    <w:next w:val="CommentText"/>
    <w:link w:val="CommentSubjectChar"/>
    <w:uiPriority w:val="99"/>
    <w:semiHidden/>
    <w:unhideWhenUsed/>
    <w:rsid w:val="00FB0BA8"/>
    <w:rPr>
      <w:b/>
      <w:bCs/>
    </w:rPr>
  </w:style>
  <w:style w:type="character" w:customStyle="1" w:styleId="CommentSubjectChar">
    <w:name w:val="Comment Subject Char"/>
    <w:basedOn w:val="CommentTextChar"/>
    <w:link w:val="CommentSubject"/>
    <w:uiPriority w:val="99"/>
    <w:semiHidden/>
    <w:rsid w:val="00FB0BA8"/>
    <w:rPr>
      <w:b/>
      <w:bCs/>
      <w:sz w:val="20"/>
      <w:szCs w:val="20"/>
    </w:rPr>
  </w:style>
  <w:style w:type="paragraph" w:styleId="TOCHeading">
    <w:name w:val="TOC Heading"/>
    <w:basedOn w:val="Heading1"/>
    <w:next w:val="Normal"/>
    <w:uiPriority w:val="39"/>
    <w:unhideWhenUsed/>
    <w:qFormat/>
    <w:rsid w:val="00F33076"/>
    <w:pPr>
      <w:keepNext/>
      <w:keepLines/>
      <w:framePr w:hSpace="0" w:wrap="auto" w:vAnchor="margin" w:yAlign="inline"/>
      <w:spacing w:before="240" w:line="259" w:lineRule="auto"/>
      <w:suppressOverlap w:val="0"/>
      <w:outlineLvl w:val="9"/>
    </w:pPr>
    <w:rPr>
      <w:rFonts w:asciiTheme="majorHAnsi" w:hAnsiTheme="majorHAnsi"/>
      <w:b w:val="0"/>
      <w:bCs w:val="0"/>
      <w:kern w:val="0"/>
      <w:sz w:val="32"/>
      <w:szCs w:val="32"/>
      <w:lang w:eastAsia="en-US"/>
    </w:rPr>
  </w:style>
  <w:style w:type="paragraph" w:styleId="TOC1">
    <w:name w:val="toc 1"/>
    <w:basedOn w:val="Normal"/>
    <w:next w:val="Normal"/>
    <w:autoRedefine/>
    <w:uiPriority w:val="39"/>
    <w:unhideWhenUsed/>
    <w:rsid w:val="00F33076"/>
    <w:pPr>
      <w:spacing w:after="100"/>
    </w:pPr>
  </w:style>
  <w:style w:type="paragraph" w:styleId="TOC2">
    <w:name w:val="toc 2"/>
    <w:basedOn w:val="Normal"/>
    <w:next w:val="Normal"/>
    <w:autoRedefine/>
    <w:uiPriority w:val="39"/>
    <w:unhideWhenUsed/>
    <w:rsid w:val="00F330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1682">
      <w:bodyDiv w:val="1"/>
      <w:marLeft w:val="0"/>
      <w:marRight w:val="0"/>
      <w:marTop w:val="0"/>
      <w:marBottom w:val="0"/>
      <w:divBdr>
        <w:top w:val="none" w:sz="0" w:space="0" w:color="auto"/>
        <w:left w:val="none" w:sz="0" w:space="0" w:color="auto"/>
        <w:bottom w:val="none" w:sz="0" w:space="0" w:color="auto"/>
        <w:right w:val="none" w:sz="0" w:space="0" w:color="auto"/>
      </w:divBdr>
    </w:div>
    <w:div w:id="1284575599">
      <w:bodyDiv w:val="1"/>
      <w:marLeft w:val="0"/>
      <w:marRight w:val="0"/>
      <w:marTop w:val="0"/>
      <w:marBottom w:val="0"/>
      <w:divBdr>
        <w:top w:val="none" w:sz="0" w:space="0" w:color="auto"/>
        <w:left w:val="none" w:sz="0" w:space="0" w:color="auto"/>
        <w:bottom w:val="none" w:sz="0" w:space="0" w:color="auto"/>
        <w:right w:val="none" w:sz="0" w:space="0" w:color="auto"/>
      </w:divBdr>
    </w:div>
    <w:div w:id="1391149198">
      <w:bodyDiv w:val="1"/>
      <w:marLeft w:val="0"/>
      <w:marRight w:val="0"/>
      <w:marTop w:val="0"/>
      <w:marBottom w:val="0"/>
      <w:divBdr>
        <w:top w:val="none" w:sz="0" w:space="0" w:color="auto"/>
        <w:left w:val="none" w:sz="0" w:space="0" w:color="auto"/>
        <w:bottom w:val="none" w:sz="0" w:space="0" w:color="auto"/>
        <w:right w:val="none" w:sz="0" w:space="0" w:color="auto"/>
      </w:divBdr>
    </w:div>
    <w:div w:id="1455368206">
      <w:bodyDiv w:val="1"/>
      <w:marLeft w:val="0"/>
      <w:marRight w:val="0"/>
      <w:marTop w:val="0"/>
      <w:marBottom w:val="0"/>
      <w:divBdr>
        <w:top w:val="none" w:sz="0" w:space="0" w:color="auto"/>
        <w:left w:val="none" w:sz="0" w:space="0" w:color="auto"/>
        <w:bottom w:val="none" w:sz="0" w:space="0" w:color="auto"/>
        <w:right w:val="none" w:sz="0" w:space="0" w:color="auto"/>
      </w:divBdr>
    </w:div>
    <w:div w:id="1480269884">
      <w:bodyDiv w:val="1"/>
      <w:marLeft w:val="0"/>
      <w:marRight w:val="0"/>
      <w:marTop w:val="0"/>
      <w:marBottom w:val="0"/>
      <w:divBdr>
        <w:top w:val="none" w:sz="0" w:space="0" w:color="auto"/>
        <w:left w:val="none" w:sz="0" w:space="0" w:color="auto"/>
        <w:bottom w:val="none" w:sz="0" w:space="0" w:color="auto"/>
        <w:right w:val="none" w:sz="0" w:space="0" w:color="auto"/>
      </w:divBdr>
    </w:div>
    <w:div w:id="19729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60/cb5954en" TargetMode="External"/><Relationship Id="rId18" Type="http://schemas.openxmlformats.org/officeDocument/2006/relationships/hyperlink" Target="https://doi.org/10.3390/land7020049" TargetMode="External"/><Relationship Id="rId26" Type="http://schemas.openxmlformats.org/officeDocument/2006/relationships/hyperlink" Target="https://www.tropentag.de/2019/abstracts/links/Mponela_73IKNnaO.php" TargetMode="External"/><Relationship Id="rId39" Type="http://schemas.openxmlformats.org/officeDocument/2006/relationships/theme" Target="theme/theme1.xml"/><Relationship Id="rId21" Type="http://schemas.openxmlformats.org/officeDocument/2006/relationships/hyperlink" Target="https://doi.org/10.1016/j.landusepol.2016.08.029" TargetMode="External"/><Relationship Id="rId34" Type="http://schemas.openxmlformats.org/officeDocument/2006/relationships/hyperlink" Target="https://ciat.cgiar.org/ciat-projects/malawi-seed-industry-development-project-phase-ii-msidp-ii/" TargetMode="External"/><Relationship Id="rId7" Type="http://schemas.openxmlformats.org/officeDocument/2006/relationships/endnotes" Target="endnotes.xml"/><Relationship Id="rId12" Type="http://schemas.openxmlformats.org/officeDocument/2006/relationships/hyperlink" Target="https://doi.org/10.1017/S0014479722000102" TargetMode="External"/><Relationship Id="rId17" Type="http://schemas.openxmlformats.org/officeDocument/2006/relationships/hyperlink" Target="https://doi.org/10.1111/1477-8947.12155" TargetMode="External"/><Relationship Id="rId25" Type="http://schemas.openxmlformats.org/officeDocument/2006/relationships/hyperlink" Target="https://wageningensoilconference.eu/2019/wp-content/uploads/2019/08/WSC2019_Book_of_Abstracts.pdf" TargetMode="External"/><Relationship Id="rId33" Type="http://schemas.openxmlformats.org/officeDocument/2006/relationships/hyperlink" Target="https://africa-rising.net/"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1002/ldr.3302" TargetMode="External"/><Relationship Id="rId20" Type="http://schemas.openxmlformats.org/officeDocument/2006/relationships/hyperlink" Target="https://doi.org/10.3390/f7030057" TargetMode="External"/><Relationship Id="rId29" Type="http://schemas.openxmlformats.org/officeDocument/2006/relationships/hyperlink" Target="https://www.researchgate.net/publication/307587841_Tiyeni_method_-_deep_bed_bio-intensive_farming_Research_scoping_visit_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16/j.biombioe.2011.01.038" TargetMode="External"/><Relationship Id="rId32" Type="http://schemas.openxmlformats.org/officeDocument/2006/relationships/hyperlink" Target="http://drylandsystems.cgiar.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ftr.2020.100014" TargetMode="External"/><Relationship Id="rId23" Type="http://schemas.openxmlformats.org/officeDocument/2006/relationships/hyperlink" Target="https://academicjournals.org/journal/AJAR/article-abstract/DEE52E636486" TargetMode="External"/><Relationship Id="rId28" Type="http://schemas.openxmlformats.org/officeDocument/2006/relationships/hyperlink" Target="https://www.youtube.com/watch?v=0EZD5lv_xAQ&amp;ab_channel=AllianceofBioversityInternationalandCIAT" TargetMode="External"/><Relationship Id="rId36" Type="http://schemas.openxmlformats.org/officeDocument/2006/relationships/hyperlink" Target="mailto:LT.Desta@cgiar.org" TargetMode="External"/><Relationship Id="rId10" Type="http://schemas.openxmlformats.org/officeDocument/2006/relationships/hyperlink" Target="https://publons.com/researcher/E-4710-2016" TargetMode="External"/><Relationship Id="rId19" Type="http://schemas.openxmlformats.org/officeDocument/2006/relationships/hyperlink" Target="https://doi.org/10.1016/j.iswcr.2017.04.003" TargetMode="External"/><Relationship Id="rId31" Type="http://schemas.openxmlformats.org/officeDocument/2006/relationships/hyperlink" Target="https://www.researchgate.net/publication/265335704_Performance_of_8-year-old_provenances_cum_families_of_Uapaca_kirkina_Muell_Arg_Wild_loquat_at_Nauko_Machinga_Malawi" TargetMode="External"/><Relationship Id="rId4" Type="http://schemas.openxmlformats.org/officeDocument/2006/relationships/settings" Target="settings.xml"/><Relationship Id="rId9" Type="http://schemas.openxmlformats.org/officeDocument/2006/relationships/hyperlink" Target="mailto:powellmponel@gmail.com" TargetMode="External"/><Relationship Id="rId14" Type="http://schemas.openxmlformats.org/officeDocument/2006/relationships/hyperlink" Target="https://doi.org/10.1111/sum.12627" TargetMode="External"/><Relationship Id="rId22" Type="http://schemas.openxmlformats.org/officeDocument/2006/relationships/hyperlink" Target="https://doi.org/10.1007/s10705-015-9692-7" TargetMode="External"/><Relationship Id="rId27" Type="http://schemas.openxmlformats.org/officeDocument/2006/relationships/hyperlink" Target="https://www.tropentag.de/2019/abstracts/posters/511.pdf" TargetMode="External"/><Relationship Id="rId30" Type="http://schemas.openxmlformats.org/officeDocument/2006/relationships/hyperlink" Target="https://hdl.handle.net/20.500.11766/4696" TargetMode="External"/><Relationship Id="rId35" Type="http://schemas.openxmlformats.org/officeDocument/2006/relationships/hyperlink" Target="mailto:Snapp@msu.edu" TargetMode="Externa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77A2454E142D8A72276051C4C7836"/>
        <w:category>
          <w:name w:val="General"/>
          <w:gallery w:val="placeholder"/>
        </w:category>
        <w:types>
          <w:type w:val="bbPlcHdr"/>
        </w:types>
        <w:behaviors>
          <w:behavior w:val="content"/>
        </w:behaviors>
        <w:guid w:val="{CA6C823C-636F-4414-BF3A-9F36448CC1A0}"/>
      </w:docPartPr>
      <w:docPartBody>
        <w:p w:rsidR="005D2FA1" w:rsidRDefault="00BD6003" w:rsidP="00BD6003">
          <w:pPr>
            <w:pStyle w:val="46E77A2454E142D8A72276051C4C7836"/>
          </w:pPr>
          <w:r>
            <w:rPr>
              <w:rStyle w:val="PlaceholderText"/>
            </w:rPr>
            <w:t>Enter any content that you want to repeat, including other content controls. You can also insert this control around table rows in order to repeat parts of a table.</w:t>
          </w:r>
        </w:p>
      </w:docPartBody>
    </w:docPart>
    <w:docPart>
      <w:docPartPr>
        <w:name w:val="AF3AD10968F24505B50E84D8A692A52D"/>
        <w:category>
          <w:name w:val="General"/>
          <w:gallery w:val="placeholder"/>
        </w:category>
        <w:types>
          <w:type w:val="bbPlcHdr"/>
        </w:types>
        <w:behaviors>
          <w:behavior w:val="content"/>
        </w:behaviors>
        <w:guid w:val="{6F5EA80F-64B8-4DAA-815C-CC1B838F62EA}"/>
      </w:docPartPr>
      <w:docPartBody>
        <w:p w:rsidR="005D2FA1" w:rsidRDefault="00BD6003" w:rsidP="00BD6003">
          <w:pPr>
            <w:pStyle w:val="AF3AD10968F24505B50E84D8A692A52D"/>
          </w:pPr>
          <w:r>
            <w:rPr>
              <w:rStyle w:val="PlaceholderText"/>
            </w:rPr>
            <w:t>Enter any content that you want to repeat, including other content controls. You can also insert this control around table rows in order to repeat parts of a table.</w:t>
          </w:r>
        </w:p>
      </w:docPartBody>
    </w:docPart>
    <w:docPart>
      <w:docPartPr>
        <w:name w:val="F05D196393F941B8A344ACC7BBDA30D0"/>
        <w:category>
          <w:name w:val="General"/>
          <w:gallery w:val="placeholder"/>
        </w:category>
        <w:types>
          <w:type w:val="bbPlcHdr"/>
        </w:types>
        <w:behaviors>
          <w:behavior w:val="content"/>
        </w:behaviors>
        <w:guid w:val="{E5916FFD-D08B-422F-8A5B-7A1071146EF7}"/>
      </w:docPartPr>
      <w:docPartBody>
        <w:p w:rsidR="005D2FA1" w:rsidRDefault="00BD6003" w:rsidP="00BD6003">
          <w:pPr>
            <w:pStyle w:val="F05D196393F941B8A344ACC7BBDA30D0"/>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A2"/>
    <w:rsid w:val="000516DD"/>
    <w:rsid w:val="000C20F4"/>
    <w:rsid w:val="000C5832"/>
    <w:rsid w:val="001117DA"/>
    <w:rsid w:val="001203F5"/>
    <w:rsid w:val="001E4B46"/>
    <w:rsid w:val="00284F8F"/>
    <w:rsid w:val="002A5282"/>
    <w:rsid w:val="002E1BDE"/>
    <w:rsid w:val="002E70C2"/>
    <w:rsid w:val="003046E8"/>
    <w:rsid w:val="003B0463"/>
    <w:rsid w:val="00427888"/>
    <w:rsid w:val="00461BA2"/>
    <w:rsid w:val="00466202"/>
    <w:rsid w:val="00561144"/>
    <w:rsid w:val="005D2FA1"/>
    <w:rsid w:val="006838C2"/>
    <w:rsid w:val="00693AF3"/>
    <w:rsid w:val="006D5976"/>
    <w:rsid w:val="008B154B"/>
    <w:rsid w:val="00987B58"/>
    <w:rsid w:val="00A0087B"/>
    <w:rsid w:val="00A82A13"/>
    <w:rsid w:val="00A8585E"/>
    <w:rsid w:val="00BA5102"/>
    <w:rsid w:val="00BD6003"/>
    <w:rsid w:val="00D71109"/>
    <w:rsid w:val="00F604C6"/>
    <w:rsid w:val="00F612CD"/>
    <w:rsid w:val="00FD2417"/>
    <w:rsid w:val="00FE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282"/>
    <w:rPr>
      <w:color w:val="808080"/>
    </w:rPr>
  </w:style>
  <w:style w:type="paragraph" w:customStyle="1" w:styleId="46E77A2454E142D8A72276051C4C7836">
    <w:name w:val="46E77A2454E142D8A72276051C4C7836"/>
    <w:rsid w:val="00BD6003"/>
  </w:style>
  <w:style w:type="paragraph" w:customStyle="1" w:styleId="AF3AD10968F24505B50E84D8A692A52D">
    <w:name w:val="AF3AD10968F24505B50E84D8A692A52D"/>
    <w:rsid w:val="00BD6003"/>
  </w:style>
  <w:style w:type="paragraph" w:customStyle="1" w:styleId="F05D196393F941B8A344ACC7BBDA30D0">
    <w:name w:val="F05D196393F941B8A344ACC7BBDA30D0"/>
    <w:rsid w:val="00BD6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F630-2065-45ED-AA60-DEBFB52B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Mponela</dc:creator>
  <cp:keywords/>
  <dc:description/>
  <cp:lastModifiedBy>Mponela, Powell (Alliance Bioversity-CIAT)</cp:lastModifiedBy>
  <cp:revision>15</cp:revision>
  <cp:lastPrinted>2020-12-28T13:20:00Z</cp:lastPrinted>
  <dcterms:created xsi:type="dcterms:W3CDTF">2021-01-09T14:31:00Z</dcterms:created>
  <dcterms:modified xsi:type="dcterms:W3CDTF">2022-03-24T12:40:00Z</dcterms:modified>
</cp:coreProperties>
</file>