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0B791" w14:textId="77777777" w:rsidR="006E5B1A" w:rsidRPr="004302CB" w:rsidRDefault="006E5B1A" w:rsidP="006E5B1A">
      <w:pPr>
        <w:spacing w:after="0"/>
        <w:jc w:val="center"/>
        <w:rPr>
          <w:b/>
        </w:rPr>
      </w:pPr>
      <w:bookmarkStart w:id="0" w:name="_Toc16751009"/>
      <w:r w:rsidRPr="004302CB">
        <w:rPr>
          <w:b/>
        </w:rPr>
        <w:t>Peter Ndilowe</w:t>
      </w:r>
      <w:bookmarkEnd w:id="0"/>
    </w:p>
    <w:p w14:paraId="412F1FC6" w14:textId="77777777" w:rsidR="006E5B1A" w:rsidRPr="004302CB" w:rsidRDefault="006E5B1A" w:rsidP="006E5B1A">
      <w:pPr>
        <w:spacing w:after="0"/>
        <w:jc w:val="center"/>
        <w:rPr>
          <w:b/>
        </w:rPr>
      </w:pPr>
      <w:r w:rsidRPr="004302CB">
        <w:rPr>
          <w:b/>
        </w:rPr>
        <w:t>IMDSA</w:t>
      </w:r>
    </w:p>
    <w:p w14:paraId="47E2D090" w14:textId="77777777" w:rsidR="006E5B1A" w:rsidRPr="004302CB" w:rsidRDefault="006E5B1A" w:rsidP="006E5B1A">
      <w:pPr>
        <w:spacing w:after="0"/>
        <w:jc w:val="center"/>
        <w:rPr>
          <w:b/>
        </w:rPr>
      </w:pPr>
      <w:bookmarkStart w:id="1" w:name="_Toc16751011"/>
      <w:r w:rsidRPr="004302CB">
        <w:rPr>
          <w:b/>
        </w:rPr>
        <w:t>CELL: +265 888 505 880 / 995 636 247</w:t>
      </w:r>
      <w:bookmarkEnd w:id="1"/>
    </w:p>
    <w:p w14:paraId="6367F1C9" w14:textId="77777777" w:rsidR="006E5B1A" w:rsidRPr="004302CB" w:rsidRDefault="006E5B1A" w:rsidP="006E5B1A">
      <w:pPr>
        <w:spacing w:after="0"/>
        <w:jc w:val="center"/>
        <w:rPr>
          <w:b/>
        </w:rPr>
      </w:pPr>
      <w:bookmarkStart w:id="2" w:name="_Toc16751012"/>
      <w:r w:rsidRPr="004302CB">
        <w:rPr>
          <w:b/>
        </w:rPr>
        <w:t xml:space="preserve">Email: </w:t>
      </w:r>
      <w:hyperlink r:id="rId5" w:history="1">
        <w:r w:rsidRPr="004302CB">
          <w:rPr>
            <w:rStyle w:val="Hyperlink"/>
            <w:rFonts w:eastAsiaTheme="majorEastAsia"/>
            <w:b/>
            <w:bCs/>
          </w:rPr>
          <w:t>ptandilowe@gmail.com</w:t>
        </w:r>
      </w:hyperlink>
      <w:bookmarkEnd w:id="2"/>
    </w:p>
    <w:p w14:paraId="25B3A52E" w14:textId="77777777" w:rsidR="006E5B1A" w:rsidRPr="004302CB" w:rsidRDefault="006E5B1A" w:rsidP="006E5B1A">
      <w:pPr>
        <w:spacing w:after="0"/>
        <w:jc w:val="center"/>
        <w:rPr>
          <w:b/>
        </w:rPr>
      </w:pPr>
      <w:bookmarkStart w:id="3" w:name="_Toc16751013"/>
      <w:r w:rsidRPr="004302CB">
        <w:rPr>
          <w:b/>
        </w:rPr>
        <w:t xml:space="preserve">Skype: </w:t>
      </w:r>
      <w:proofErr w:type="spellStart"/>
      <w:r w:rsidRPr="004302CB">
        <w:rPr>
          <w:b/>
        </w:rPr>
        <w:t>ptandilowe</w:t>
      </w:r>
      <w:bookmarkEnd w:id="3"/>
      <w:proofErr w:type="spellEnd"/>
    </w:p>
    <w:p w14:paraId="77D4A488" w14:textId="77777777" w:rsidR="006E5B1A" w:rsidRPr="004302CB" w:rsidRDefault="006E5B1A" w:rsidP="006E5B1A">
      <w:pPr>
        <w:spacing w:before="120" w:after="0"/>
        <w:rPr>
          <w:b/>
        </w:rPr>
      </w:pPr>
      <w:r w:rsidRPr="004302CB">
        <w:rPr>
          <w:b/>
        </w:rPr>
        <w:t>Education:</w:t>
      </w:r>
      <w:r w:rsidRPr="004302CB">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0"/>
        <w:gridCol w:w="5413"/>
      </w:tblGrid>
      <w:tr w:rsidR="006E5B1A" w:rsidRPr="004302CB" w14:paraId="17A41A76" w14:textId="77777777" w:rsidTr="004D28A4">
        <w:trPr>
          <w:trHeight w:val="550"/>
        </w:trPr>
        <w:tc>
          <w:tcPr>
            <w:tcW w:w="3860" w:type="dxa"/>
            <w:shd w:val="clear" w:color="auto" w:fill="F3F3F3"/>
            <w:tcMar>
              <w:left w:w="0" w:type="dxa"/>
              <w:right w:w="0" w:type="dxa"/>
            </w:tcMar>
          </w:tcPr>
          <w:p w14:paraId="33B8F8E8" w14:textId="77777777" w:rsidR="006E5B1A" w:rsidRPr="00AA0DF4" w:rsidRDefault="006E5B1A" w:rsidP="00AA0DF4">
            <w:pPr>
              <w:spacing w:after="0" w:line="276" w:lineRule="auto"/>
              <w:rPr>
                <w:b/>
              </w:rPr>
            </w:pPr>
            <w:r w:rsidRPr="00AA0DF4">
              <w:rPr>
                <w:b/>
              </w:rPr>
              <w:t>Institution</w:t>
            </w:r>
          </w:p>
          <w:p w14:paraId="5A31ADBA" w14:textId="77777777" w:rsidR="006E5B1A" w:rsidRPr="00AA0DF4" w:rsidRDefault="006E5B1A" w:rsidP="00AA0DF4">
            <w:pPr>
              <w:spacing w:after="0" w:line="276" w:lineRule="auto"/>
              <w:rPr>
                <w:b/>
              </w:rPr>
            </w:pPr>
            <w:r w:rsidRPr="00AA0DF4">
              <w:rPr>
                <w:b/>
              </w:rPr>
              <w:t>(Date from - Date to)</w:t>
            </w:r>
          </w:p>
        </w:tc>
        <w:tc>
          <w:tcPr>
            <w:tcW w:w="5413" w:type="dxa"/>
            <w:shd w:val="clear" w:color="auto" w:fill="F3F3F3"/>
            <w:tcMar>
              <w:left w:w="0" w:type="dxa"/>
              <w:right w:w="0" w:type="dxa"/>
            </w:tcMar>
          </w:tcPr>
          <w:p w14:paraId="3EE2A36B" w14:textId="77777777" w:rsidR="006E5B1A" w:rsidRPr="00AA0DF4" w:rsidRDefault="006E5B1A" w:rsidP="00AA0DF4">
            <w:pPr>
              <w:spacing w:after="0" w:line="276" w:lineRule="auto"/>
              <w:rPr>
                <w:b/>
              </w:rPr>
            </w:pPr>
            <w:r w:rsidRPr="00AA0DF4">
              <w:rPr>
                <w:b/>
              </w:rPr>
              <w:t>Degree(s) or Diploma(s) obtained:</w:t>
            </w:r>
          </w:p>
        </w:tc>
      </w:tr>
      <w:tr w:rsidR="006E5B1A" w:rsidRPr="004302CB" w14:paraId="5A750E2E" w14:textId="77777777" w:rsidTr="004D28A4">
        <w:trPr>
          <w:trHeight w:val="275"/>
        </w:trPr>
        <w:tc>
          <w:tcPr>
            <w:tcW w:w="3860" w:type="dxa"/>
            <w:tcMar>
              <w:left w:w="0" w:type="dxa"/>
              <w:right w:w="0" w:type="dxa"/>
            </w:tcMar>
          </w:tcPr>
          <w:p w14:paraId="0D97EB80" w14:textId="77777777" w:rsidR="006E5B1A" w:rsidRPr="004302CB" w:rsidRDefault="006E5B1A" w:rsidP="00AA0DF4">
            <w:pPr>
              <w:tabs>
                <w:tab w:val="left" w:pos="661"/>
              </w:tabs>
              <w:spacing w:after="0" w:line="276" w:lineRule="auto"/>
            </w:pPr>
            <w:r w:rsidRPr="004302CB">
              <w:t xml:space="preserve">October 2005 </w:t>
            </w:r>
            <w:proofErr w:type="gramStart"/>
            <w:r w:rsidRPr="004302CB">
              <w:t>-  May</w:t>
            </w:r>
            <w:proofErr w:type="gramEnd"/>
            <w:r w:rsidRPr="004302CB">
              <w:t xml:space="preserve"> 2007</w:t>
            </w:r>
          </w:p>
        </w:tc>
        <w:tc>
          <w:tcPr>
            <w:tcW w:w="5413" w:type="dxa"/>
            <w:tcMar>
              <w:left w:w="0" w:type="dxa"/>
              <w:right w:w="0" w:type="dxa"/>
            </w:tcMar>
          </w:tcPr>
          <w:p w14:paraId="18323DAF" w14:textId="77777777" w:rsidR="006E5B1A" w:rsidRPr="004302CB" w:rsidRDefault="006E5B1A" w:rsidP="00AA0DF4">
            <w:pPr>
              <w:spacing w:after="0" w:line="276" w:lineRule="auto"/>
            </w:pPr>
            <w:r w:rsidRPr="004302CB">
              <w:t>Master of Arts Economics - University of Malawi</w:t>
            </w:r>
          </w:p>
        </w:tc>
      </w:tr>
      <w:tr w:rsidR="006E5B1A" w:rsidRPr="004302CB" w14:paraId="021AEC91" w14:textId="77777777" w:rsidTr="004D28A4">
        <w:trPr>
          <w:trHeight w:val="550"/>
        </w:trPr>
        <w:tc>
          <w:tcPr>
            <w:tcW w:w="3860" w:type="dxa"/>
            <w:tcMar>
              <w:left w:w="0" w:type="dxa"/>
              <w:right w:w="0" w:type="dxa"/>
            </w:tcMar>
          </w:tcPr>
          <w:p w14:paraId="57ADEFF9" w14:textId="77777777" w:rsidR="006E5B1A" w:rsidRPr="004302CB" w:rsidRDefault="006E5B1A" w:rsidP="00AA0DF4">
            <w:pPr>
              <w:spacing w:after="0" w:line="276" w:lineRule="auto"/>
            </w:pPr>
            <w:r w:rsidRPr="004302CB">
              <w:t>January 1996 - 28th February 2000</w:t>
            </w:r>
          </w:p>
        </w:tc>
        <w:tc>
          <w:tcPr>
            <w:tcW w:w="5413" w:type="dxa"/>
            <w:tcMar>
              <w:left w:w="0" w:type="dxa"/>
              <w:right w:w="0" w:type="dxa"/>
            </w:tcMar>
          </w:tcPr>
          <w:p w14:paraId="46DC0790" w14:textId="77777777" w:rsidR="006E5B1A" w:rsidRPr="004302CB" w:rsidRDefault="006E5B1A" w:rsidP="00AA0DF4">
            <w:pPr>
              <w:spacing w:after="0" w:line="276" w:lineRule="auto"/>
            </w:pPr>
            <w:r w:rsidRPr="004302CB">
              <w:t>Bachelor of Social Science - University of Malawi</w:t>
            </w:r>
          </w:p>
        </w:tc>
      </w:tr>
    </w:tbl>
    <w:p w14:paraId="2FD779DE" w14:textId="77777777" w:rsidR="006E5B1A" w:rsidRPr="004302CB" w:rsidRDefault="006E5B1A" w:rsidP="006E5B1A">
      <w:pPr>
        <w:spacing w:before="120" w:after="0"/>
        <w:rPr>
          <w:b/>
        </w:rPr>
      </w:pPr>
      <w:r w:rsidRPr="004302CB">
        <w:rPr>
          <w:b/>
        </w:rPr>
        <w:t>Professional experience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260"/>
        <w:gridCol w:w="4320"/>
        <w:gridCol w:w="1970"/>
      </w:tblGrid>
      <w:tr w:rsidR="006E5B1A" w:rsidRPr="004302CB" w14:paraId="38AF4596" w14:textId="77777777" w:rsidTr="00FF1DAE">
        <w:trPr>
          <w:trHeight w:val="692"/>
        </w:trPr>
        <w:tc>
          <w:tcPr>
            <w:tcW w:w="1610" w:type="dxa"/>
            <w:shd w:val="clear" w:color="auto" w:fill="F3F3F3"/>
            <w:tcMar>
              <w:left w:w="0" w:type="dxa"/>
              <w:right w:w="0" w:type="dxa"/>
            </w:tcMar>
          </w:tcPr>
          <w:p w14:paraId="786B064C" w14:textId="77777777" w:rsidR="006E5B1A" w:rsidRPr="002E0B77" w:rsidRDefault="006E5B1A" w:rsidP="00F97EA0">
            <w:pPr>
              <w:spacing w:before="240" w:after="0" w:line="276" w:lineRule="auto"/>
              <w:jc w:val="left"/>
              <w:rPr>
                <w:b/>
              </w:rPr>
            </w:pPr>
            <w:r w:rsidRPr="002E0B77">
              <w:rPr>
                <w:b/>
              </w:rPr>
              <w:t>Date from - Date to</w:t>
            </w:r>
          </w:p>
        </w:tc>
        <w:tc>
          <w:tcPr>
            <w:tcW w:w="1260" w:type="dxa"/>
            <w:shd w:val="clear" w:color="auto" w:fill="F3F3F3"/>
            <w:tcMar>
              <w:left w:w="0" w:type="dxa"/>
              <w:right w:w="0" w:type="dxa"/>
            </w:tcMar>
          </w:tcPr>
          <w:p w14:paraId="3CDD8AD8" w14:textId="77777777" w:rsidR="006E5B1A" w:rsidRPr="002E0B77" w:rsidRDefault="006E5B1A" w:rsidP="00F97EA0">
            <w:pPr>
              <w:keepNext/>
              <w:keepLines/>
              <w:spacing w:before="240" w:after="0" w:line="276" w:lineRule="auto"/>
              <w:jc w:val="left"/>
              <w:rPr>
                <w:b/>
              </w:rPr>
            </w:pPr>
            <w:r w:rsidRPr="002E0B77">
              <w:rPr>
                <w:b/>
              </w:rPr>
              <w:t>Location</w:t>
            </w:r>
          </w:p>
        </w:tc>
        <w:tc>
          <w:tcPr>
            <w:tcW w:w="4320" w:type="dxa"/>
            <w:shd w:val="clear" w:color="auto" w:fill="F3F3F3"/>
            <w:tcMar>
              <w:left w:w="0" w:type="dxa"/>
              <w:right w:w="0" w:type="dxa"/>
            </w:tcMar>
          </w:tcPr>
          <w:p w14:paraId="1A24566A" w14:textId="0593D54B" w:rsidR="006E5B1A" w:rsidRPr="002E0B77" w:rsidRDefault="0080287B" w:rsidP="00F97EA0">
            <w:pPr>
              <w:keepNext/>
              <w:keepLines/>
              <w:spacing w:before="240" w:after="0" w:line="276" w:lineRule="auto"/>
              <w:jc w:val="left"/>
              <w:rPr>
                <w:b/>
              </w:rPr>
            </w:pPr>
            <w:r>
              <w:rPr>
                <w:b/>
              </w:rPr>
              <w:t>Institution</w:t>
            </w:r>
          </w:p>
        </w:tc>
        <w:tc>
          <w:tcPr>
            <w:tcW w:w="1970" w:type="dxa"/>
            <w:shd w:val="clear" w:color="auto" w:fill="F3F3F3"/>
            <w:tcMar>
              <w:left w:w="0" w:type="dxa"/>
              <w:right w:w="0" w:type="dxa"/>
            </w:tcMar>
          </w:tcPr>
          <w:p w14:paraId="7F13E118" w14:textId="77777777" w:rsidR="006E5B1A" w:rsidRPr="002E0B77" w:rsidRDefault="006E5B1A" w:rsidP="00F97EA0">
            <w:pPr>
              <w:keepNext/>
              <w:keepLines/>
              <w:spacing w:before="240" w:after="0" w:line="276" w:lineRule="auto"/>
              <w:jc w:val="left"/>
              <w:rPr>
                <w:b/>
              </w:rPr>
            </w:pPr>
            <w:r w:rsidRPr="002E0B77">
              <w:rPr>
                <w:b/>
              </w:rPr>
              <w:t>Position</w:t>
            </w:r>
          </w:p>
        </w:tc>
      </w:tr>
      <w:tr w:rsidR="006E5B1A" w:rsidRPr="004302CB" w14:paraId="4CBBAE67" w14:textId="77777777" w:rsidTr="00FF1DAE">
        <w:trPr>
          <w:trHeight w:val="458"/>
        </w:trPr>
        <w:tc>
          <w:tcPr>
            <w:tcW w:w="1610" w:type="dxa"/>
            <w:tcMar>
              <w:left w:w="0" w:type="dxa"/>
              <w:right w:w="0" w:type="dxa"/>
            </w:tcMar>
          </w:tcPr>
          <w:p w14:paraId="370D6CAD" w14:textId="77777777" w:rsidR="006E5B1A" w:rsidRPr="004302CB" w:rsidRDefault="006E5B1A" w:rsidP="00F97EA0">
            <w:pPr>
              <w:spacing w:before="120" w:after="0" w:line="276" w:lineRule="auto"/>
              <w:jc w:val="left"/>
            </w:pPr>
            <w:r w:rsidRPr="004302CB">
              <w:t>June 201</w:t>
            </w:r>
            <w:r>
              <w:t>8</w:t>
            </w:r>
            <w:r w:rsidRPr="004302CB">
              <w:t xml:space="preserve"> to date</w:t>
            </w:r>
          </w:p>
        </w:tc>
        <w:tc>
          <w:tcPr>
            <w:tcW w:w="1260" w:type="dxa"/>
            <w:tcMar>
              <w:left w:w="0" w:type="dxa"/>
              <w:right w:w="0" w:type="dxa"/>
            </w:tcMar>
          </w:tcPr>
          <w:p w14:paraId="190EF2E1" w14:textId="77777777" w:rsidR="006E5B1A" w:rsidRPr="004302CB" w:rsidRDefault="006E5B1A" w:rsidP="00F97EA0">
            <w:pPr>
              <w:keepNext/>
              <w:keepLines/>
              <w:spacing w:before="120" w:after="0" w:line="276" w:lineRule="auto"/>
              <w:jc w:val="left"/>
            </w:pPr>
            <w:r w:rsidRPr="004302CB">
              <w:t>Lilongwe</w:t>
            </w:r>
          </w:p>
        </w:tc>
        <w:tc>
          <w:tcPr>
            <w:tcW w:w="4320" w:type="dxa"/>
            <w:tcMar>
              <w:left w:w="0" w:type="dxa"/>
              <w:right w:w="0" w:type="dxa"/>
            </w:tcMar>
          </w:tcPr>
          <w:p w14:paraId="6D8866E5" w14:textId="1ECDBBDD" w:rsidR="006E5B1A" w:rsidRPr="004302CB" w:rsidRDefault="006E5B1A" w:rsidP="00F97EA0">
            <w:pPr>
              <w:keepNext/>
              <w:keepLines/>
              <w:spacing w:before="120" w:after="0" w:line="276" w:lineRule="auto"/>
              <w:jc w:val="left"/>
            </w:pPr>
            <w:r>
              <w:t xml:space="preserve">Shire Valley Transformation </w:t>
            </w:r>
            <w:proofErr w:type="spellStart"/>
            <w:r>
              <w:t>Programme</w:t>
            </w:r>
            <w:proofErr w:type="spellEnd"/>
            <w:r w:rsidR="0080287B">
              <w:t xml:space="preserve"> – Funded by World Bank</w:t>
            </w:r>
            <w:r w:rsidR="00FF1DAE">
              <w:t xml:space="preserve"> – Ministry of Agriculture and Food Security</w:t>
            </w:r>
          </w:p>
        </w:tc>
        <w:tc>
          <w:tcPr>
            <w:tcW w:w="1970" w:type="dxa"/>
            <w:tcMar>
              <w:left w:w="0" w:type="dxa"/>
              <w:right w:w="0" w:type="dxa"/>
            </w:tcMar>
          </w:tcPr>
          <w:p w14:paraId="24E05222" w14:textId="77777777" w:rsidR="006E5B1A" w:rsidRPr="004302CB" w:rsidRDefault="006E5B1A" w:rsidP="00F97EA0">
            <w:pPr>
              <w:keepNext/>
              <w:keepLines/>
              <w:spacing w:before="120" w:after="0" w:line="276" w:lineRule="auto"/>
              <w:jc w:val="left"/>
            </w:pPr>
            <w:r>
              <w:t>M&amp;E Consultant</w:t>
            </w:r>
          </w:p>
        </w:tc>
      </w:tr>
      <w:tr w:rsidR="006E5B1A" w:rsidRPr="004302CB" w14:paraId="162B1396" w14:textId="77777777" w:rsidTr="00FF1DAE">
        <w:trPr>
          <w:trHeight w:val="790"/>
        </w:trPr>
        <w:tc>
          <w:tcPr>
            <w:tcW w:w="1610" w:type="dxa"/>
            <w:tcMar>
              <w:left w:w="0" w:type="dxa"/>
              <w:right w:w="0" w:type="dxa"/>
            </w:tcMar>
          </w:tcPr>
          <w:p w14:paraId="571E8D44" w14:textId="77777777" w:rsidR="006E5B1A" w:rsidRPr="004302CB" w:rsidRDefault="006E5B1A" w:rsidP="00F97EA0">
            <w:pPr>
              <w:spacing w:before="120" w:after="0" w:line="276" w:lineRule="auto"/>
              <w:jc w:val="left"/>
            </w:pPr>
            <w:r w:rsidRPr="004302CB">
              <w:t>January 2014 to May 2016</w:t>
            </w:r>
          </w:p>
        </w:tc>
        <w:tc>
          <w:tcPr>
            <w:tcW w:w="1260" w:type="dxa"/>
            <w:tcMar>
              <w:left w:w="0" w:type="dxa"/>
              <w:right w:w="0" w:type="dxa"/>
            </w:tcMar>
          </w:tcPr>
          <w:p w14:paraId="4A1E6077" w14:textId="77777777" w:rsidR="006E5B1A" w:rsidRPr="004302CB" w:rsidRDefault="006E5B1A" w:rsidP="00F97EA0">
            <w:pPr>
              <w:keepNext/>
              <w:keepLines/>
              <w:spacing w:before="120" w:after="0" w:line="276" w:lineRule="auto"/>
              <w:jc w:val="left"/>
            </w:pPr>
            <w:r w:rsidRPr="004302CB">
              <w:t>Lilongwe</w:t>
            </w:r>
          </w:p>
        </w:tc>
        <w:tc>
          <w:tcPr>
            <w:tcW w:w="4320" w:type="dxa"/>
            <w:tcMar>
              <w:left w:w="0" w:type="dxa"/>
              <w:right w:w="0" w:type="dxa"/>
            </w:tcMar>
          </w:tcPr>
          <w:p w14:paraId="0A678B40" w14:textId="36BD7D77" w:rsidR="006E5B1A" w:rsidRPr="004302CB" w:rsidRDefault="006E5B1A" w:rsidP="00F97EA0">
            <w:pPr>
              <w:keepNext/>
              <w:keepLines/>
              <w:spacing w:before="120" w:after="0" w:line="276" w:lineRule="auto"/>
              <w:jc w:val="left"/>
            </w:pPr>
            <w:r w:rsidRPr="004302CB">
              <w:t>Agriculture Productivity Program in Southern Africa</w:t>
            </w:r>
            <w:r w:rsidR="0080287B">
              <w:t xml:space="preserve"> </w:t>
            </w:r>
            <w:r w:rsidR="0080287B">
              <w:t>– Funded by World Bank</w:t>
            </w:r>
            <w:r w:rsidR="00FF1DAE">
              <w:t xml:space="preserve"> </w:t>
            </w:r>
            <w:r w:rsidR="00FF1DAE">
              <w:t>– Ministry of Agriculture and Food Security</w:t>
            </w:r>
          </w:p>
        </w:tc>
        <w:tc>
          <w:tcPr>
            <w:tcW w:w="1970" w:type="dxa"/>
            <w:tcMar>
              <w:left w:w="0" w:type="dxa"/>
              <w:right w:w="0" w:type="dxa"/>
            </w:tcMar>
          </w:tcPr>
          <w:p w14:paraId="4155DDCF" w14:textId="77777777" w:rsidR="006E5B1A" w:rsidRPr="004302CB" w:rsidRDefault="006E5B1A" w:rsidP="00F97EA0">
            <w:pPr>
              <w:keepNext/>
              <w:keepLines/>
              <w:spacing w:before="120" w:after="0" w:line="276" w:lineRule="auto"/>
              <w:jc w:val="left"/>
            </w:pPr>
            <w:r w:rsidRPr="004302CB">
              <w:t>M&amp;E Consultant</w:t>
            </w:r>
          </w:p>
        </w:tc>
      </w:tr>
      <w:tr w:rsidR="006E5B1A" w:rsidRPr="004302CB" w14:paraId="207604F5" w14:textId="77777777" w:rsidTr="00FF1DAE">
        <w:trPr>
          <w:trHeight w:val="1340"/>
        </w:trPr>
        <w:tc>
          <w:tcPr>
            <w:tcW w:w="1610" w:type="dxa"/>
            <w:tcMar>
              <w:left w:w="0" w:type="dxa"/>
              <w:right w:w="0" w:type="dxa"/>
            </w:tcMar>
          </w:tcPr>
          <w:p w14:paraId="0D9B1C9D" w14:textId="77777777" w:rsidR="006E5B1A" w:rsidRPr="004302CB" w:rsidRDefault="006E5B1A" w:rsidP="00F97EA0">
            <w:pPr>
              <w:spacing w:before="120" w:after="0" w:line="276" w:lineRule="auto"/>
              <w:jc w:val="left"/>
            </w:pPr>
            <w:r w:rsidRPr="004302CB">
              <w:t>December 2010 to December 2013</w:t>
            </w:r>
          </w:p>
        </w:tc>
        <w:tc>
          <w:tcPr>
            <w:tcW w:w="1260" w:type="dxa"/>
            <w:tcMar>
              <w:left w:w="0" w:type="dxa"/>
              <w:right w:w="0" w:type="dxa"/>
            </w:tcMar>
          </w:tcPr>
          <w:p w14:paraId="12A57294" w14:textId="77777777" w:rsidR="006E5B1A" w:rsidRPr="004302CB" w:rsidRDefault="006E5B1A" w:rsidP="00F97EA0">
            <w:pPr>
              <w:keepNext/>
              <w:keepLines/>
              <w:spacing w:before="120" w:after="0" w:line="276" w:lineRule="auto"/>
              <w:jc w:val="left"/>
            </w:pPr>
            <w:r w:rsidRPr="004302CB">
              <w:t xml:space="preserve">Blantyre, Malawi </w:t>
            </w:r>
          </w:p>
        </w:tc>
        <w:tc>
          <w:tcPr>
            <w:tcW w:w="4320" w:type="dxa"/>
            <w:tcMar>
              <w:left w:w="0" w:type="dxa"/>
              <w:right w:w="0" w:type="dxa"/>
            </w:tcMar>
          </w:tcPr>
          <w:p w14:paraId="70294C70" w14:textId="23DAF7C2" w:rsidR="006E5B1A" w:rsidRPr="004302CB" w:rsidRDefault="006E5B1A" w:rsidP="00F97EA0">
            <w:pPr>
              <w:keepNext/>
              <w:keepLines/>
              <w:spacing w:before="120" w:after="0" w:line="276" w:lineRule="auto"/>
              <w:jc w:val="left"/>
            </w:pPr>
            <w:r w:rsidRPr="004302CB">
              <w:t xml:space="preserve">Rural Livelihood Support </w:t>
            </w:r>
            <w:proofErr w:type="spellStart"/>
            <w:r w:rsidRPr="004302CB">
              <w:t>Programme</w:t>
            </w:r>
            <w:proofErr w:type="spellEnd"/>
            <w:r w:rsidR="00FF1DAE">
              <w:t xml:space="preserve"> – Funded by IFAD-</w:t>
            </w:r>
            <w:r w:rsidRPr="004302CB">
              <w:t xml:space="preserve"> Ministry of Local Government and Rural Development</w:t>
            </w:r>
          </w:p>
        </w:tc>
        <w:tc>
          <w:tcPr>
            <w:tcW w:w="1970" w:type="dxa"/>
            <w:tcMar>
              <w:left w:w="0" w:type="dxa"/>
              <w:right w:w="0" w:type="dxa"/>
            </w:tcMar>
          </w:tcPr>
          <w:p w14:paraId="7B66591F" w14:textId="77777777" w:rsidR="006E5B1A" w:rsidRPr="004302CB" w:rsidRDefault="006E5B1A" w:rsidP="00F97EA0">
            <w:pPr>
              <w:keepNext/>
              <w:keepLines/>
              <w:spacing w:before="120" w:after="0" w:line="276" w:lineRule="auto"/>
              <w:jc w:val="left"/>
            </w:pPr>
            <w:r w:rsidRPr="004302CB">
              <w:t>Technical Advisor Monitoring and Evaluation</w:t>
            </w:r>
          </w:p>
        </w:tc>
      </w:tr>
      <w:tr w:rsidR="0080287B" w:rsidRPr="004302CB" w14:paraId="0A16F7A9" w14:textId="77777777" w:rsidTr="00FF1DAE">
        <w:trPr>
          <w:trHeight w:val="1340"/>
        </w:trPr>
        <w:tc>
          <w:tcPr>
            <w:tcW w:w="1610" w:type="dxa"/>
            <w:tcMar>
              <w:left w:w="0" w:type="dxa"/>
              <w:right w:w="0" w:type="dxa"/>
            </w:tcMar>
          </w:tcPr>
          <w:p w14:paraId="2714539A" w14:textId="0D28D882" w:rsidR="0080287B" w:rsidRPr="004302CB" w:rsidRDefault="0080287B" w:rsidP="0080287B">
            <w:pPr>
              <w:spacing w:before="120" w:after="0" w:line="276" w:lineRule="auto"/>
              <w:jc w:val="left"/>
            </w:pPr>
            <w:r>
              <w:t>August</w:t>
            </w:r>
            <w:r w:rsidRPr="004302CB">
              <w:t xml:space="preserve"> 20</w:t>
            </w:r>
            <w:r>
              <w:t>06</w:t>
            </w:r>
            <w:r w:rsidRPr="004302CB">
              <w:t xml:space="preserve"> to </w:t>
            </w:r>
            <w:r>
              <w:t>November</w:t>
            </w:r>
            <w:r w:rsidRPr="004302CB">
              <w:t xml:space="preserve"> 201</w:t>
            </w:r>
            <w:r>
              <w:t>0</w:t>
            </w:r>
          </w:p>
        </w:tc>
        <w:tc>
          <w:tcPr>
            <w:tcW w:w="1260" w:type="dxa"/>
            <w:tcMar>
              <w:left w:w="0" w:type="dxa"/>
              <w:right w:w="0" w:type="dxa"/>
            </w:tcMar>
          </w:tcPr>
          <w:p w14:paraId="51D80D71" w14:textId="4F87EFA6" w:rsidR="0080287B" w:rsidRPr="004302CB" w:rsidRDefault="0080287B" w:rsidP="0080287B">
            <w:pPr>
              <w:keepNext/>
              <w:keepLines/>
              <w:spacing w:before="120" w:after="0" w:line="276" w:lineRule="auto"/>
              <w:jc w:val="left"/>
            </w:pPr>
            <w:r w:rsidRPr="004302CB">
              <w:t>Lilongwe</w:t>
            </w:r>
          </w:p>
        </w:tc>
        <w:tc>
          <w:tcPr>
            <w:tcW w:w="4320" w:type="dxa"/>
            <w:tcMar>
              <w:left w:w="0" w:type="dxa"/>
              <w:right w:w="0" w:type="dxa"/>
            </w:tcMar>
          </w:tcPr>
          <w:p w14:paraId="6888815D" w14:textId="3A5350EB" w:rsidR="0080287B" w:rsidRPr="004302CB" w:rsidRDefault="0080287B" w:rsidP="0080287B">
            <w:pPr>
              <w:keepNext/>
              <w:keepLines/>
              <w:spacing w:before="120" w:after="0" w:line="276" w:lineRule="auto"/>
              <w:jc w:val="left"/>
            </w:pPr>
            <w:r>
              <w:t xml:space="preserve">Community Based Rural </w:t>
            </w:r>
            <w:proofErr w:type="gramStart"/>
            <w:r>
              <w:t>land</w:t>
            </w:r>
            <w:proofErr w:type="gramEnd"/>
            <w:r>
              <w:t xml:space="preserve"> Development Project</w:t>
            </w:r>
            <w:r>
              <w:t xml:space="preserve"> – Funded by World Bank</w:t>
            </w:r>
            <w:r w:rsidR="00FF1DAE">
              <w:t xml:space="preserve"> – Ministry of Lands, Housing and urban </w:t>
            </w:r>
            <w:proofErr w:type="spellStart"/>
            <w:r w:rsidR="00FF1DAE">
              <w:t>developmenD</w:t>
            </w:r>
            <w:proofErr w:type="spellEnd"/>
          </w:p>
        </w:tc>
        <w:tc>
          <w:tcPr>
            <w:tcW w:w="1970" w:type="dxa"/>
            <w:tcMar>
              <w:left w:w="0" w:type="dxa"/>
              <w:right w:w="0" w:type="dxa"/>
            </w:tcMar>
          </w:tcPr>
          <w:p w14:paraId="57D7BA67" w14:textId="3045ADF8" w:rsidR="0080287B" w:rsidRPr="004302CB" w:rsidRDefault="0080287B" w:rsidP="0080287B">
            <w:pPr>
              <w:keepNext/>
              <w:keepLines/>
              <w:spacing w:before="120" w:after="0" w:line="276" w:lineRule="auto"/>
              <w:jc w:val="left"/>
            </w:pPr>
            <w:r w:rsidRPr="004302CB">
              <w:t>M&amp;E Consultant</w:t>
            </w:r>
          </w:p>
        </w:tc>
      </w:tr>
      <w:tr w:rsidR="0080287B" w:rsidRPr="004302CB" w14:paraId="2CB1F04A" w14:textId="77777777" w:rsidTr="00FF1DAE">
        <w:trPr>
          <w:trHeight w:val="737"/>
        </w:trPr>
        <w:tc>
          <w:tcPr>
            <w:tcW w:w="1610" w:type="dxa"/>
            <w:tcMar>
              <w:left w:w="0" w:type="dxa"/>
              <w:right w:w="0" w:type="dxa"/>
            </w:tcMar>
          </w:tcPr>
          <w:p w14:paraId="6AA8E6DF" w14:textId="77777777" w:rsidR="0080287B" w:rsidRPr="004302CB" w:rsidRDefault="0080287B" w:rsidP="0080287B">
            <w:pPr>
              <w:spacing w:before="120" w:after="0" w:line="276" w:lineRule="auto"/>
              <w:ind w:left="170"/>
              <w:jc w:val="left"/>
            </w:pPr>
            <w:r w:rsidRPr="004302CB">
              <w:t>April 200</w:t>
            </w:r>
            <w:r>
              <w:t>2</w:t>
            </w:r>
            <w:r w:rsidRPr="004302CB">
              <w:t xml:space="preserve"> to July 20</w:t>
            </w:r>
            <w:r>
              <w:t>06</w:t>
            </w:r>
          </w:p>
        </w:tc>
        <w:tc>
          <w:tcPr>
            <w:tcW w:w="1260" w:type="dxa"/>
            <w:tcMar>
              <w:left w:w="0" w:type="dxa"/>
              <w:right w:w="0" w:type="dxa"/>
            </w:tcMar>
          </w:tcPr>
          <w:p w14:paraId="6CADD7DE" w14:textId="77777777" w:rsidR="0080287B" w:rsidRPr="004302CB" w:rsidRDefault="0080287B" w:rsidP="0080287B">
            <w:pPr>
              <w:spacing w:before="120" w:after="0" w:line="276" w:lineRule="auto"/>
              <w:ind w:left="170"/>
              <w:jc w:val="left"/>
            </w:pPr>
            <w:r w:rsidRPr="004302CB">
              <w:t xml:space="preserve">Zomba, Malawi </w:t>
            </w:r>
          </w:p>
        </w:tc>
        <w:tc>
          <w:tcPr>
            <w:tcW w:w="4320" w:type="dxa"/>
            <w:tcMar>
              <w:left w:w="0" w:type="dxa"/>
              <w:right w:w="0" w:type="dxa"/>
            </w:tcMar>
          </w:tcPr>
          <w:p w14:paraId="643F5E33" w14:textId="77777777" w:rsidR="0080287B" w:rsidRPr="004302CB" w:rsidRDefault="0080287B" w:rsidP="0080287B">
            <w:pPr>
              <w:spacing w:before="120" w:after="0" w:line="276" w:lineRule="auto"/>
              <w:ind w:left="170"/>
              <w:jc w:val="left"/>
            </w:pPr>
            <w:r w:rsidRPr="004302CB">
              <w:t>National Statistical Office</w:t>
            </w:r>
          </w:p>
          <w:p w14:paraId="6E0DC2C9" w14:textId="77777777" w:rsidR="0080287B" w:rsidRPr="004302CB" w:rsidRDefault="0080287B" w:rsidP="0080287B">
            <w:pPr>
              <w:spacing w:before="120" w:after="0" w:line="276" w:lineRule="auto"/>
              <w:ind w:left="170"/>
              <w:jc w:val="left"/>
            </w:pPr>
            <w:r w:rsidRPr="004302CB">
              <w:t xml:space="preserve"> </w:t>
            </w:r>
          </w:p>
        </w:tc>
        <w:tc>
          <w:tcPr>
            <w:tcW w:w="1970" w:type="dxa"/>
            <w:tcMar>
              <w:left w:w="0" w:type="dxa"/>
              <w:right w:w="0" w:type="dxa"/>
            </w:tcMar>
          </w:tcPr>
          <w:p w14:paraId="20F68751" w14:textId="77777777" w:rsidR="0080287B" w:rsidRPr="004302CB" w:rsidRDefault="0080287B" w:rsidP="0080287B">
            <w:pPr>
              <w:spacing w:before="120" w:after="0" w:line="276" w:lineRule="auto"/>
              <w:jc w:val="left"/>
            </w:pPr>
            <w:r w:rsidRPr="004302CB">
              <w:t>Economist/Statistician</w:t>
            </w:r>
          </w:p>
        </w:tc>
      </w:tr>
      <w:tr w:rsidR="0080287B" w:rsidRPr="004302CB" w14:paraId="5EA3E9E5" w14:textId="77777777" w:rsidTr="00FF1DAE">
        <w:trPr>
          <w:trHeight w:val="737"/>
        </w:trPr>
        <w:tc>
          <w:tcPr>
            <w:tcW w:w="1610" w:type="dxa"/>
            <w:tcMar>
              <w:left w:w="0" w:type="dxa"/>
              <w:right w:w="0" w:type="dxa"/>
            </w:tcMar>
          </w:tcPr>
          <w:p w14:paraId="415C13C2" w14:textId="77777777" w:rsidR="0080287B" w:rsidRPr="004302CB" w:rsidRDefault="0080287B" w:rsidP="0080287B">
            <w:pPr>
              <w:spacing w:before="120" w:after="0" w:line="276" w:lineRule="auto"/>
              <w:ind w:left="170"/>
              <w:jc w:val="left"/>
            </w:pPr>
            <w:r>
              <w:t>March 2000 to March 2002</w:t>
            </w:r>
          </w:p>
        </w:tc>
        <w:tc>
          <w:tcPr>
            <w:tcW w:w="1260" w:type="dxa"/>
            <w:tcMar>
              <w:left w:w="0" w:type="dxa"/>
              <w:right w:w="0" w:type="dxa"/>
            </w:tcMar>
          </w:tcPr>
          <w:p w14:paraId="046EE142" w14:textId="77777777" w:rsidR="0080287B" w:rsidRPr="004302CB" w:rsidRDefault="0080287B" w:rsidP="0080287B">
            <w:pPr>
              <w:spacing w:before="120" w:after="0" w:line="276" w:lineRule="auto"/>
              <w:ind w:left="170"/>
              <w:jc w:val="left"/>
            </w:pPr>
            <w:r>
              <w:t>Blantyre. Malawi</w:t>
            </w:r>
          </w:p>
        </w:tc>
        <w:tc>
          <w:tcPr>
            <w:tcW w:w="4320" w:type="dxa"/>
            <w:tcMar>
              <w:left w:w="0" w:type="dxa"/>
              <w:right w:w="0" w:type="dxa"/>
            </w:tcMar>
          </w:tcPr>
          <w:p w14:paraId="2CC4440B" w14:textId="3529AA46" w:rsidR="0080287B" w:rsidRPr="004302CB" w:rsidRDefault="0080287B" w:rsidP="0080287B">
            <w:pPr>
              <w:spacing w:before="120" w:after="0" w:line="276" w:lineRule="auto"/>
              <w:ind w:left="170"/>
              <w:jc w:val="left"/>
            </w:pPr>
            <w:r>
              <w:t>PRIDE Malawi</w:t>
            </w:r>
            <w:r w:rsidR="00FF1DAE">
              <w:t xml:space="preserve"> Limited</w:t>
            </w:r>
          </w:p>
        </w:tc>
        <w:tc>
          <w:tcPr>
            <w:tcW w:w="1970" w:type="dxa"/>
            <w:tcMar>
              <w:left w:w="0" w:type="dxa"/>
              <w:right w:w="0" w:type="dxa"/>
            </w:tcMar>
          </w:tcPr>
          <w:p w14:paraId="00733424" w14:textId="77777777" w:rsidR="0080287B" w:rsidRPr="004302CB" w:rsidRDefault="0080287B" w:rsidP="0080287B">
            <w:pPr>
              <w:spacing w:before="120" w:after="0" w:line="276" w:lineRule="auto"/>
              <w:jc w:val="left"/>
            </w:pPr>
            <w:r>
              <w:t>Credit Officer</w:t>
            </w:r>
          </w:p>
        </w:tc>
      </w:tr>
    </w:tbl>
    <w:p w14:paraId="5150E576" w14:textId="77777777" w:rsidR="00F97EA0" w:rsidRDefault="00F97EA0" w:rsidP="006E5B1A">
      <w:pPr>
        <w:spacing w:before="240" w:after="120"/>
        <w:ind w:left="-90"/>
        <w:rPr>
          <w:b/>
        </w:rPr>
      </w:pPr>
    </w:p>
    <w:p w14:paraId="277FBB0F" w14:textId="77777777" w:rsidR="004D28A4" w:rsidRDefault="004D28A4" w:rsidP="006E5B1A">
      <w:pPr>
        <w:spacing w:before="240" w:after="120"/>
        <w:ind w:left="-90"/>
        <w:rPr>
          <w:b/>
        </w:rPr>
        <w:sectPr w:rsidR="004D28A4">
          <w:pgSz w:w="12240" w:h="15840"/>
          <w:pgMar w:top="1440" w:right="1440" w:bottom="1440" w:left="1440" w:header="720" w:footer="720" w:gutter="0"/>
          <w:cols w:space="720"/>
          <w:docGrid w:linePitch="360"/>
        </w:sectPr>
      </w:pPr>
    </w:p>
    <w:p w14:paraId="6A37E418" w14:textId="77777777" w:rsidR="006E5B1A" w:rsidRPr="004302CB" w:rsidRDefault="006E5B1A" w:rsidP="006E5B1A">
      <w:pPr>
        <w:spacing w:before="240" w:after="120"/>
        <w:ind w:left="-90"/>
        <w:rPr>
          <w:b/>
        </w:rPr>
      </w:pPr>
      <w:r w:rsidRPr="004302CB">
        <w:rPr>
          <w:b/>
        </w:rPr>
        <w:lastRenderedPageBreak/>
        <w:t>Part-time engagements</w:t>
      </w:r>
    </w:p>
    <w:p w14:paraId="7D366F04" w14:textId="77777777" w:rsidR="006E5B1A" w:rsidRPr="004302CB" w:rsidRDefault="006E5B1A" w:rsidP="006E5B1A">
      <w:pPr>
        <w:spacing w:before="240" w:after="120"/>
      </w:pPr>
      <w:r w:rsidRPr="004302CB">
        <w:t xml:space="preserve">M&amp;E consultant for </w:t>
      </w:r>
      <w:proofErr w:type="spellStart"/>
      <w:r w:rsidRPr="004D28A4">
        <w:rPr>
          <w:b/>
        </w:rPr>
        <w:t>Tilitonse</w:t>
      </w:r>
      <w:proofErr w:type="spellEnd"/>
      <w:r w:rsidRPr="004D28A4">
        <w:rPr>
          <w:b/>
        </w:rPr>
        <w:t xml:space="preserve"> Fund</w:t>
      </w:r>
      <w:r w:rsidRPr="004302CB">
        <w:t>: Services provided include; Mentoring, reviewing progress implementation reports for grantees and carrying out monitoring visits</w:t>
      </w:r>
    </w:p>
    <w:p w14:paraId="2C4DE7C9" w14:textId="77777777" w:rsidR="003D3EF4" w:rsidRPr="004302CB" w:rsidRDefault="003D3EF4" w:rsidP="003D3EF4">
      <w:pPr>
        <w:spacing w:before="240" w:after="120"/>
        <w:ind w:left="90"/>
        <w:rPr>
          <w:b/>
        </w:rPr>
      </w:pPr>
      <w:r w:rsidRPr="004302CB">
        <w:rPr>
          <w:b/>
        </w:rPr>
        <w:t>CONSULTANCY WORK DONE:</w:t>
      </w:r>
    </w:p>
    <w:p w14:paraId="591CC258" w14:textId="565ED94D" w:rsidR="00FF1DAE" w:rsidRDefault="00FF1DAE" w:rsidP="0076718A">
      <w:pPr>
        <w:numPr>
          <w:ilvl w:val="0"/>
          <w:numId w:val="1"/>
        </w:numPr>
        <w:shd w:val="clear" w:color="auto" w:fill="auto"/>
        <w:tabs>
          <w:tab w:val="clear" w:pos="360"/>
        </w:tabs>
        <w:spacing w:after="0" w:line="276" w:lineRule="auto"/>
        <w:ind w:left="720"/>
        <w:jc w:val="left"/>
      </w:pPr>
      <w:r>
        <w:t>Develop</w:t>
      </w:r>
      <w:r w:rsidR="003F792C">
        <w:t>ing</w:t>
      </w:r>
      <w:r>
        <w:t xml:space="preserve"> the Monitoring and Evaluation Framework for Malawi Prison Service</w:t>
      </w:r>
      <w:r w:rsidR="003F792C">
        <w:t xml:space="preserve"> – commissioned by UNDOC July 2020</w:t>
      </w:r>
    </w:p>
    <w:p w14:paraId="43C1E342" w14:textId="799CE4A6" w:rsidR="006B1B5C" w:rsidRDefault="00215D58" w:rsidP="0076718A">
      <w:pPr>
        <w:numPr>
          <w:ilvl w:val="0"/>
          <w:numId w:val="1"/>
        </w:numPr>
        <w:shd w:val="clear" w:color="auto" w:fill="auto"/>
        <w:tabs>
          <w:tab w:val="clear" w:pos="360"/>
        </w:tabs>
        <w:spacing w:after="0" w:line="276" w:lineRule="auto"/>
        <w:ind w:left="720"/>
        <w:jc w:val="left"/>
      </w:pPr>
      <w:r>
        <w:t xml:space="preserve">Study on the </w:t>
      </w:r>
      <w:r w:rsidR="006B1B5C">
        <w:t xml:space="preserve">Out of </w:t>
      </w:r>
      <w:r w:rsidR="0076718A">
        <w:t>Pocket Expenditure</w:t>
      </w:r>
      <w:r>
        <w:t xml:space="preserve"> as a Barrier to Accessing TB Treatment Services in Malawi commissioned by </w:t>
      </w:r>
      <w:r w:rsidR="0076718A" w:rsidRPr="0076718A">
        <w:t xml:space="preserve">Ministry of Health, National TB Control </w:t>
      </w:r>
      <w:proofErr w:type="spellStart"/>
      <w:r w:rsidR="0076718A" w:rsidRPr="0076718A">
        <w:t>Programme</w:t>
      </w:r>
      <w:proofErr w:type="spellEnd"/>
      <w:r w:rsidR="0076718A" w:rsidRPr="0076718A">
        <w:t>, Southern Africa Tuberculosis &amp; Health Systems Support Project</w:t>
      </w:r>
      <w:r w:rsidR="0076718A">
        <w:t xml:space="preserve"> March 2019 – December 2019</w:t>
      </w:r>
    </w:p>
    <w:p w14:paraId="003841A2" w14:textId="77777777" w:rsidR="003D3EF4" w:rsidRDefault="003D3EF4" w:rsidP="003D3EF4">
      <w:pPr>
        <w:numPr>
          <w:ilvl w:val="0"/>
          <w:numId w:val="1"/>
        </w:numPr>
        <w:shd w:val="clear" w:color="auto" w:fill="auto"/>
        <w:tabs>
          <w:tab w:val="clear" w:pos="360"/>
        </w:tabs>
        <w:spacing w:after="0" w:line="276" w:lineRule="auto"/>
        <w:ind w:left="720"/>
        <w:jc w:val="left"/>
      </w:pPr>
      <w:r w:rsidRPr="00986F2D">
        <w:t>Designing of Monitoring and Evaluation Framework for Strengthening Land Governance Systems for Smallholder Farmers in Malawi Commissioned by Oxfam – August –October 2018 – Team Leader</w:t>
      </w:r>
    </w:p>
    <w:p w14:paraId="093A917D" w14:textId="77777777" w:rsidR="00191B8D" w:rsidRPr="00986F2D" w:rsidRDefault="00191B8D" w:rsidP="00191B8D">
      <w:pPr>
        <w:numPr>
          <w:ilvl w:val="0"/>
          <w:numId w:val="1"/>
        </w:numPr>
        <w:shd w:val="clear" w:color="auto" w:fill="auto"/>
        <w:tabs>
          <w:tab w:val="clear" w:pos="360"/>
        </w:tabs>
        <w:spacing w:after="0" w:line="276" w:lineRule="auto"/>
        <w:ind w:left="720"/>
        <w:jc w:val="left"/>
      </w:pPr>
      <w:r w:rsidRPr="00191B8D">
        <w:t>A Comprehensive Baseline Assessment of Disaster Risk Management in Malawi: (October 2018-December 2018).</w:t>
      </w:r>
    </w:p>
    <w:p w14:paraId="26EC0D47" w14:textId="77777777" w:rsidR="003D3EF4" w:rsidRPr="00986F2D" w:rsidRDefault="003D3EF4" w:rsidP="003D3EF4">
      <w:pPr>
        <w:numPr>
          <w:ilvl w:val="0"/>
          <w:numId w:val="1"/>
        </w:numPr>
        <w:shd w:val="clear" w:color="auto" w:fill="auto"/>
        <w:tabs>
          <w:tab w:val="clear" w:pos="360"/>
        </w:tabs>
        <w:spacing w:after="0" w:line="276" w:lineRule="auto"/>
        <w:ind w:left="720"/>
        <w:jc w:val="left"/>
      </w:pPr>
      <w:proofErr w:type="spellStart"/>
      <w:r w:rsidRPr="00986F2D">
        <w:t>Harmonisation</w:t>
      </w:r>
      <w:proofErr w:type="spellEnd"/>
      <w:r w:rsidRPr="00986F2D">
        <w:t xml:space="preserve"> of the NAO SU Monitoring and Evaluation system by Ministry of Finance – July – September 2018 – Team Leader</w:t>
      </w:r>
    </w:p>
    <w:p w14:paraId="48C62CBB" w14:textId="77777777" w:rsidR="003D3EF4" w:rsidRPr="00986F2D" w:rsidRDefault="003D3EF4" w:rsidP="003D3EF4">
      <w:pPr>
        <w:numPr>
          <w:ilvl w:val="0"/>
          <w:numId w:val="1"/>
        </w:numPr>
        <w:shd w:val="clear" w:color="auto" w:fill="auto"/>
        <w:autoSpaceDE w:val="0"/>
        <w:autoSpaceDN w:val="0"/>
        <w:spacing w:after="0" w:line="240" w:lineRule="auto"/>
        <w:ind w:left="720"/>
      </w:pPr>
      <w:r w:rsidRPr="00986F2D">
        <w:t xml:space="preserve">Baseline study for Gendered Land </w:t>
      </w:r>
      <w:r w:rsidRPr="00986F2D">
        <w:rPr>
          <w:lang w:val="en-ZA"/>
        </w:rPr>
        <w:t>Ownership and Women Land Rights in Malawi commissioned by Oxfam in Malawi, January – April 2018.</w:t>
      </w:r>
    </w:p>
    <w:p w14:paraId="75AEEB9E" w14:textId="77777777" w:rsidR="003D3EF4" w:rsidRPr="008535DA" w:rsidRDefault="003D3EF4" w:rsidP="003D3EF4">
      <w:pPr>
        <w:numPr>
          <w:ilvl w:val="0"/>
          <w:numId w:val="1"/>
        </w:numPr>
        <w:shd w:val="clear" w:color="auto" w:fill="auto"/>
        <w:autoSpaceDE w:val="0"/>
        <w:autoSpaceDN w:val="0"/>
        <w:spacing w:after="0" w:line="240" w:lineRule="auto"/>
        <w:ind w:left="720"/>
      </w:pPr>
      <w:r w:rsidRPr="008535DA">
        <w:t>National Tax Loss and Girls’ Education Study commissioned by Action Aid in 2017.</w:t>
      </w:r>
    </w:p>
    <w:p w14:paraId="52920149" w14:textId="77777777" w:rsidR="003D3EF4" w:rsidRDefault="003D3EF4" w:rsidP="003D3EF4">
      <w:pPr>
        <w:numPr>
          <w:ilvl w:val="0"/>
          <w:numId w:val="1"/>
        </w:numPr>
        <w:shd w:val="clear" w:color="auto" w:fill="auto"/>
        <w:autoSpaceDE w:val="0"/>
        <w:autoSpaceDN w:val="0"/>
        <w:spacing w:after="0" w:line="240" w:lineRule="auto"/>
        <w:ind w:left="720"/>
      </w:pPr>
      <w:r w:rsidRPr="004302CB">
        <w:t>Knowledge, attitudes and Practices in Herbicides use u</w:t>
      </w:r>
      <w:r w:rsidR="00191B8D">
        <w:t>nder Conservation Agriculture 2</w:t>
      </w:r>
      <w:r w:rsidRPr="004302CB">
        <w:t xml:space="preserve">016 – APPSA, </w:t>
      </w:r>
      <w:proofErr w:type="spellStart"/>
      <w:r w:rsidRPr="004302CB">
        <w:t>Chitedze</w:t>
      </w:r>
      <w:proofErr w:type="spellEnd"/>
      <w:r w:rsidRPr="004302CB">
        <w:t xml:space="preserve"> Research Station</w:t>
      </w:r>
    </w:p>
    <w:p w14:paraId="46483525" w14:textId="77777777" w:rsidR="004336ED" w:rsidRPr="004336ED" w:rsidRDefault="004336ED" w:rsidP="003D3EF4">
      <w:pPr>
        <w:numPr>
          <w:ilvl w:val="0"/>
          <w:numId w:val="1"/>
        </w:numPr>
        <w:shd w:val="clear" w:color="auto" w:fill="auto"/>
        <w:autoSpaceDE w:val="0"/>
        <w:autoSpaceDN w:val="0"/>
        <w:spacing w:after="0" w:line="240" w:lineRule="auto"/>
        <w:ind w:left="720"/>
      </w:pPr>
      <w:r w:rsidRPr="004336ED">
        <w:rPr>
          <w:lang w:val="en-GB"/>
        </w:rPr>
        <w:t>Baseline for the BETTER Project (June-July 2018) commissioned</w:t>
      </w:r>
      <w:r w:rsidRPr="004336ED">
        <w:t xml:space="preserve"> by Self Help Africa (SHA).</w:t>
      </w:r>
    </w:p>
    <w:p w14:paraId="5B2BAE4C" w14:textId="77777777" w:rsidR="003D3EF4" w:rsidRPr="004302CB" w:rsidRDefault="0051552B" w:rsidP="003D3EF4">
      <w:pPr>
        <w:numPr>
          <w:ilvl w:val="0"/>
          <w:numId w:val="1"/>
        </w:numPr>
        <w:shd w:val="clear" w:color="auto" w:fill="auto"/>
        <w:autoSpaceDE w:val="0"/>
        <w:autoSpaceDN w:val="0"/>
        <w:spacing w:after="0" w:line="240" w:lineRule="auto"/>
        <w:ind w:left="720"/>
      </w:pPr>
      <w:r w:rsidRPr="000F136C">
        <w:rPr>
          <w:b/>
        </w:rPr>
        <w:t>End of P</w:t>
      </w:r>
      <w:r w:rsidR="000F136C" w:rsidRPr="000F136C">
        <w:rPr>
          <w:b/>
        </w:rPr>
        <w:t>roject E</w:t>
      </w:r>
      <w:r w:rsidR="003D3EF4" w:rsidRPr="000F136C">
        <w:rPr>
          <w:b/>
        </w:rPr>
        <w:t>valuation for E-Voucher FISP Pilot Project</w:t>
      </w:r>
      <w:r w:rsidR="003D3EF4" w:rsidRPr="004302CB">
        <w:t>, commissioned by FHI360; July – October 2015</w:t>
      </w:r>
    </w:p>
    <w:p w14:paraId="35CA7BFE" w14:textId="77777777" w:rsidR="00986F2D" w:rsidRPr="004302CB" w:rsidRDefault="00986F2D" w:rsidP="00986F2D">
      <w:pPr>
        <w:numPr>
          <w:ilvl w:val="0"/>
          <w:numId w:val="1"/>
        </w:numPr>
        <w:shd w:val="clear" w:color="auto" w:fill="auto"/>
        <w:autoSpaceDE w:val="0"/>
        <w:autoSpaceDN w:val="0"/>
        <w:spacing w:after="0" w:line="240" w:lineRule="auto"/>
        <w:ind w:left="720"/>
      </w:pPr>
      <w:r w:rsidRPr="006C547F">
        <w:rPr>
          <w:b/>
        </w:rPr>
        <w:t>B</w:t>
      </w:r>
      <w:r w:rsidR="00E839DF" w:rsidRPr="006C547F">
        <w:rPr>
          <w:b/>
        </w:rPr>
        <w:t>eneficiary Assessment</w:t>
      </w:r>
      <w:r w:rsidRPr="006C547F">
        <w:rPr>
          <w:b/>
        </w:rPr>
        <w:t xml:space="preserve"> study for MASAF IV </w:t>
      </w:r>
      <w:proofErr w:type="spellStart"/>
      <w:r w:rsidRPr="006C547F">
        <w:rPr>
          <w:b/>
        </w:rPr>
        <w:t>Programme</w:t>
      </w:r>
      <w:proofErr w:type="spellEnd"/>
      <w:r w:rsidRPr="006C547F">
        <w:rPr>
          <w:b/>
        </w:rPr>
        <w:t xml:space="preserve">; Social cash Transfer, Public Works </w:t>
      </w:r>
      <w:proofErr w:type="spellStart"/>
      <w:r w:rsidRPr="006C547F">
        <w:rPr>
          <w:b/>
        </w:rPr>
        <w:t>Programme</w:t>
      </w:r>
      <w:proofErr w:type="spellEnd"/>
      <w:r w:rsidRPr="006C547F">
        <w:rPr>
          <w:b/>
        </w:rPr>
        <w:t xml:space="preserve"> and Livelihoods Skills Development </w:t>
      </w:r>
      <w:proofErr w:type="spellStart"/>
      <w:r w:rsidRPr="006C547F">
        <w:rPr>
          <w:b/>
        </w:rPr>
        <w:t>Programme</w:t>
      </w:r>
      <w:proofErr w:type="spellEnd"/>
      <w:r w:rsidRPr="004302CB">
        <w:t xml:space="preserve"> commissioned by Local Development Fund; September to December 201</w:t>
      </w:r>
      <w:r w:rsidR="002B64C3">
        <w:t>7</w:t>
      </w:r>
    </w:p>
    <w:p w14:paraId="340385B5" w14:textId="77777777" w:rsidR="003D3EF4" w:rsidRDefault="003D3EF4" w:rsidP="003D3EF4">
      <w:pPr>
        <w:numPr>
          <w:ilvl w:val="0"/>
          <w:numId w:val="1"/>
        </w:numPr>
        <w:shd w:val="clear" w:color="auto" w:fill="auto"/>
        <w:autoSpaceDE w:val="0"/>
        <w:autoSpaceDN w:val="0"/>
        <w:spacing w:after="0" w:line="240" w:lineRule="auto"/>
        <w:ind w:left="720"/>
      </w:pPr>
      <w:r w:rsidRPr="006C547F">
        <w:rPr>
          <w:b/>
        </w:rPr>
        <w:t xml:space="preserve">Baseline study for MASAF IV </w:t>
      </w:r>
      <w:proofErr w:type="spellStart"/>
      <w:r w:rsidRPr="006C547F">
        <w:rPr>
          <w:b/>
        </w:rPr>
        <w:t>Programme</w:t>
      </w:r>
      <w:proofErr w:type="spellEnd"/>
      <w:r w:rsidRPr="006C547F">
        <w:rPr>
          <w:b/>
        </w:rPr>
        <w:t xml:space="preserve">; Social cash Transfer, Public Works </w:t>
      </w:r>
      <w:proofErr w:type="spellStart"/>
      <w:r w:rsidRPr="006C547F">
        <w:rPr>
          <w:b/>
        </w:rPr>
        <w:t>Programme</w:t>
      </w:r>
      <w:proofErr w:type="spellEnd"/>
      <w:r w:rsidRPr="006C547F">
        <w:rPr>
          <w:b/>
        </w:rPr>
        <w:t xml:space="preserve"> and Livelihoods Skills Development </w:t>
      </w:r>
      <w:proofErr w:type="spellStart"/>
      <w:r w:rsidRPr="006C547F">
        <w:rPr>
          <w:b/>
        </w:rPr>
        <w:t>Programme</w:t>
      </w:r>
      <w:proofErr w:type="spellEnd"/>
      <w:r w:rsidRPr="004302CB">
        <w:t xml:space="preserve"> commissioned by Local Development Fund; September to December 2015</w:t>
      </w:r>
    </w:p>
    <w:p w14:paraId="062D40B5" w14:textId="77777777" w:rsidR="00D0751A" w:rsidRPr="004336ED" w:rsidRDefault="00D0751A" w:rsidP="003D3EF4">
      <w:pPr>
        <w:numPr>
          <w:ilvl w:val="0"/>
          <w:numId w:val="1"/>
        </w:numPr>
        <w:shd w:val="clear" w:color="auto" w:fill="auto"/>
        <w:autoSpaceDE w:val="0"/>
        <w:autoSpaceDN w:val="0"/>
        <w:spacing w:after="0" w:line="240" w:lineRule="auto"/>
        <w:ind w:left="720"/>
      </w:pPr>
      <w:r w:rsidRPr="004336ED">
        <w:rPr>
          <w:color w:val="000000"/>
        </w:rPr>
        <w:t xml:space="preserve">Baseline Study on Songwe River Basin Development </w:t>
      </w:r>
      <w:proofErr w:type="spellStart"/>
      <w:r w:rsidRPr="004336ED">
        <w:rPr>
          <w:color w:val="000000"/>
        </w:rPr>
        <w:t>Programme</w:t>
      </w:r>
      <w:proofErr w:type="spellEnd"/>
      <w:r w:rsidRPr="004336ED">
        <w:rPr>
          <w:color w:val="000000"/>
        </w:rPr>
        <w:t xml:space="preserve"> (Malawi Government and Republic of Tanzania) commissioned by Department of Irrigation, 2011</w:t>
      </w:r>
    </w:p>
    <w:p w14:paraId="11180BF7" w14:textId="77777777" w:rsidR="003D3EF4" w:rsidRPr="008535DA" w:rsidRDefault="003D3EF4" w:rsidP="003D3EF4">
      <w:pPr>
        <w:numPr>
          <w:ilvl w:val="0"/>
          <w:numId w:val="1"/>
        </w:numPr>
        <w:shd w:val="clear" w:color="auto" w:fill="auto"/>
        <w:autoSpaceDE w:val="0"/>
        <w:autoSpaceDN w:val="0"/>
        <w:spacing w:after="0" w:line="240" w:lineRule="auto"/>
        <w:ind w:left="720"/>
      </w:pPr>
      <w:r w:rsidRPr="008535DA">
        <w:t xml:space="preserve">Joint End of project evaluation for Mining Governance Project commission by NCA, ACTION and CEPA funded by </w:t>
      </w:r>
      <w:proofErr w:type="spellStart"/>
      <w:r w:rsidRPr="008535DA">
        <w:t>Tilitonse</w:t>
      </w:r>
      <w:proofErr w:type="spellEnd"/>
      <w:r w:rsidRPr="008535DA">
        <w:t xml:space="preserve"> – November - December 2015</w:t>
      </w:r>
    </w:p>
    <w:p w14:paraId="628FBCA6" w14:textId="77777777" w:rsidR="003D3EF4" w:rsidRPr="008535DA" w:rsidRDefault="003D3EF4" w:rsidP="003D3EF4">
      <w:pPr>
        <w:numPr>
          <w:ilvl w:val="0"/>
          <w:numId w:val="1"/>
        </w:numPr>
        <w:shd w:val="clear" w:color="auto" w:fill="auto"/>
        <w:autoSpaceDE w:val="0"/>
        <w:autoSpaceDN w:val="0"/>
        <w:spacing w:after="0" w:line="240" w:lineRule="auto"/>
        <w:ind w:left="720"/>
      </w:pPr>
      <w:r w:rsidRPr="008535DA">
        <w:t xml:space="preserve">End of Photo-Journalism Education Project Evaluation funded by </w:t>
      </w:r>
      <w:proofErr w:type="spellStart"/>
      <w:r w:rsidRPr="008535DA">
        <w:t>Tilitonse</w:t>
      </w:r>
      <w:proofErr w:type="spellEnd"/>
      <w:r w:rsidRPr="008535DA">
        <w:t xml:space="preserve"> implemented by Malawi Institute of Journalism; June 2015</w:t>
      </w:r>
    </w:p>
    <w:p w14:paraId="3F4515CE" w14:textId="77777777" w:rsidR="003D3EF4" w:rsidRPr="004302CB" w:rsidRDefault="006C547F" w:rsidP="003D3EF4">
      <w:pPr>
        <w:numPr>
          <w:ilvl w:val="0"/>
          <w:numId w:val="1"/>
        </w:numPr>
        <w:shd w:val="clear" w:color="auto" w:fill="auto"/>
        <w:autoSpaceDE w:val="0"/>
        <w:autoSpaceDN w:val="0"/>
        <w:spacing w:after="0" w:line="240" w:lineRule="auto"/>
        <w:ind w:left="720"/>
      </w:pPr>
      <w:r>
        <w:lastRenderedPageBreak/>
        <w:t>Education E</w:t>
      </w:r>
      <w:r w:rsidR="003D3EF4" w:rsidRPr="004302CB">
        <w:t xml:space="preserve">xpenditure </w:t>
      </w:r>
      <w:r>
        <w:t>Tracking S</w:t>
      </w:r>
      <w:r w:rsidR="003D3EF4" w:rsidRPr="004302CB">
        <w:t>urvey commissioned by World Bank and African Development Bank September – December 2014</w:t>
      </w:r>
    </w:p>
    <w:p w14:paraId="58625015" w14:textId="77777777" w:rsidR="003D3EF4" w:rsidRPr="004302CB" w:rsidRDefault="003D3EF4" w:rsidP="003D3EF4">
      <w:pPr>
        <w:numPr>
          <w:ilvl w:val="0"/>
          <w:numId w:val="1"/>
        </w:numPr>
        <w:shd w:val="clear" w:color="auto" w:fill="auto"/>
        <w:autoSpaceDE w:val="0"/>
        <w:autoSpaceDN w:val="0"/>
        <w:spacing w:after="0" w:line="240" w:lineRule="auto"/>
        <w:ind w:left="720"/>
      </w:pPr>
      <w:r w:rsidRPr="006C547F">
        <w:rPr>
          <w:b/>
        </w:rPr>
        <w:t xml:space="preserve">Rural Livelihoods Support </w:t>
      </w:r>
      <w:proofErr w:type="spellStart"/>
      <w:r w:rsidRPr="006C547F">
        <w:rPr>
          <w:b/>
        </w:rPr>
        <w:t>Programme</w:t>
      </w:r>
      <w:proofErr w:type="spellEnd"/>
      <w:r w:rsidRPr="006C547F">
        <w:rPr>
          <w:b/>
        </w:rPr>
        <w:t xml:space="preserve"> (RLSP) Beneficiary Impact Assessment</w:t>
      </w:r>
      <w:r w:rsidRPr="004302CB">
        <w:t xml:space="preserve">- February 2011. RLSP is an International Fund for Agricultural Development </w:t>
      </w:r>
      <w:proofErr w:type="spellStart"/>
      <w:r w:rsidRPr="004302CB">
        <w:t>Programme</w:t>
      </w:r>
      <w:proofErr w:type="spellEnd"/>
      <w:r w:rsidRPr="004302CB">
        <w:t xml:space="preserve"> implemented by the Malawi Government through Ministry of Local Government and Rural Development. </w:t>
      </w:r>
    </w:p>
    <w:p w14:paraId="4EA72413" w14:textId="77777777" w:rsidR="003D3EF4" w:rsidRPr="004302CB" w:rsidRDefault="003D3EF4" w:rsidP="003D3EF4">
      <w:pPr>
        <w:numPr>
          <w:ilvl w:val="0"/>
          <w:numId w:val="1"/>
        </w:numPr>
        <w:shd w:val="clear" w:color="auto" w:fill="auto"/>
        <w:autoSpaceDE w:val="0"/>
        <w:autoSpaceDN w:val="0"/>
        <w:spacing w:after="0" w:line="240" w:lineRule="auto"/>
        <w:ind w:left="720"/>
      </w:pPr>
      <w:r w:rsidRPr="006C547F">
        <w:rPr>
          <w:b/>
        </w:rPr>
        <w:t>An Impact Evaluation of Community Based Rural Land Development Project</w:t>
      </w:r>
      <w:r w:rsidRPr="004302CB">
        <w:t xml:space="preserve"> (CBRLDP) contribution to poverty reduction strategy 2010. A paper presented at a stakeholders' conference in Mangochi, March 2010.</w:t>
      </w:r>
    </w:p>
    <w:p w14:paraId="7D1FBCB3"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Evaluation of CBRLDP Beneficiary selection and verification criteria for the period 2005 to 2007. </w:t>
      </w:r>
    </w:p>
    <w:p w14:paraId="45970A06" w14:textId="77777777" w:rsidR="003D3EF4" w:rsidRPr="00AE1181" w:rsidRDefault="003D3EF4" w:rsidP="003D3EF4">
      <w:pPr>
        <w:numPr>
          <w:ilvl w:val="0"/>
          <w:numId w:val="1"/>
        </w:numPr>
        <w:shd w:val="clear" w:color="auto" w:fill="auto"/>
        <w:autoSpaceDE w:val="0"/>
        <w:autoSpaceDN w:val="0"/>
        <w:spacing w:after="0" w:line="240" w:lineRule="auto"/>
        <w:ind w:left="720"/>
        <w:rPr>
          <w:b/>
        </w:rPr>
      </w:pPr>
      <w:r w:rsidRPr="00AE1181">
        <w:rPr>
          <w:b/>
        </w:rPr>
        <w:t xml:space="preserve">CBRLDP Food Situation Assessment Survey Report for beneficiaries that relocated in 2007/8 agricultural season. </w:t>
      </w:r>
    </w:p>
    <w:p w14:paraId="4E6870B4" w14:textId="77777777" w:rsidR="003D3EF4" w:rsidRPr="00AE1181" w:rsidRDefault="003D3EF4" w:rsidP="003D3EF4">
      <w:pPr>
        <w:numPr>
          <w:ilvl w:val="0"/>
          <w:numId w:val="1"/>
        </w:numPr>
        <w:shd w:val="clear" w:color="auto" w:fill="auto"/>
        <w:autoSpaceDE w:val="0"/>
        <w:autoSpaceDN w:val="0"/>
        <w:spacing w:after="0" w:line="240" w:lineRule="auto"/>
        <w:ind w:left="720"/>
        <w:rPr>
          <w:b/>
        </w:rPr>
      </w:pPr>
      <w:r w:rsidRPr="00AE1181">
        <w:rPr>
          <w:b/>
        </w:rPr>
        <w:t>CBRLDP Crop Production Estimates Survey Report for the 2007/8 agricultural season</w:t>
      </w:r>
    </w:p>
    <w:p w14:paraId="17B89225" w14:textId="77777777" w:rsidR="003D3EF4" w:rsidRPr="002B64C3" w:rsidRDefault="003D3EF4" w:rsidP="003D3EF4">
      <w:pPr>
        <w:numPr>
          <w:ilvl w:val="0"/>
          <w:numId w:val="1"/>
        </w:numPr>
        <w:shd w:val="clear" w:color="auto" w:fill="auto"/>
        <w:autoSpaceDE w:val="0"/>
        <w:autoSpaceDN w:val="0"/>
        <w:spacing w:after="0" w:line="240" w:lineRule="auto"/>
        <w:ind w:left="720"/>
      </w:pPr>
      <w:r w:rsidRPr="002B64C3">
        <w:t xml:space="preserve">Evaluation of Gender Empowerment Projects for Blantyre Archdiocese and Mzuzu Diocese funded by </w:t>
      </w:r>
      <w:proofErr w:type="spellStart"/>
      <w:r w:rsidRPr="002B64C3">
        <w:t>Misereor</w:t>
      </w:r>
      <w:proofErr w:type="spellEnd"/>
      <w:r w:rsidRPr="002B64C3">
        <w:t xml:space="preserve"> of Germany - January 2015 </w:t>
      </w:r>
    </w:p>
    <w:p w14:paraId="1ECB465F" w14:textId="77777777" w:rsidR="003D3EF4" w:rsidRPr="002B64C3" w:rsidRDefault="003D3EF4" w:rsidP="003D3EF4">
      <w:pPr>
        <w:numPr>
          <w:ilvl w:val="0"/>
          <w:numId w:val="1"/>
        </w:numPr>
        <w:shd w:val="clear" w:color="auto" w:fill="auto"/>
        <w:autoSpaceDE w:val="0"/>
        <w:autoSpaceDN w:val="0"/>
        <w:spacing w:after="0" w:line="240" w:lineRule="auto"/>
        <w:ind w:left="720"/>
      </w:pPr>
      <w:r w:rsidRPr="002B64C3">
        <w:t>Gender Needs Assessment for GEWE Project funded by UNFPA but commissioned by DAPP- August 2014</w:t>
      </w:r>
    </w:p>
    <w:p w14:paraId="77577570" w14:textId="77777777" w:rsidR="003D3EF4" w:rsidRPr="008535DA" w:rsidRDefault="003D3EF4" w:rsidP="003D3EF4">
      <w:pPr>
        <w:numPr>
          <w:ilvl w:val="0"/>
          <w:numId w:val="1"/>
        </w:numPr>
        <w:shd w:val="clear" w:color="auto" w:fill="auto"/>
        <w:autoSpaceDE w:val="0"/>
        <w:autoSpaceDN w:val="0"/>
        <w:spacing w:after="0" w:line="240" w:lineRule="auto"/>
        <w:ind w:left="720"/>
      </w:pPr>
      <w:r w:rsidRPr="008535DA">
        <w:t>Research on Mining Governance issues and development of Communication Strategy commissioned by Action Aid - July - August 2014.</w:t>
      </w:r>
    </w:p>
    <w:p w14:paraId="71413C1A" w14:textId="77777777" w:rsidR="003D3EF4" w:rsidRPr="008535DA" w:rsidRDefault="003D3EF4" w:rsidP="003D3EF4">
      <w:pPr>
        <w:numPr>
          <w:ilvl w:val="0"/>
          <w:numId w:val="1"/>
        </w:numPr>
        <w:shd w:val="clear" w:color="auto" w:fill="auto"/>
        <w:autoSpaceDE w:val="0"/>
        <w:autoSpaceDN w:val="0"/>
        <w:spacing w:after="0" w:line="240" w:lineRule="auto"/>
        <w:ind w:left="720"/>
      </w:pPr>
      <w:r w:rsidRPr="008535DA">
        <w:t>Joint Baseline Study on Mining Sector for NCA, Action Aid and CEPA, 2013 contracted by Norwegian Church Aid</w:t>
      </w:r>
    </w:p>
    <w:p w14:paraId="6EAB995E" w14:textId="77777777" w:rsidR="003D3EF4" w:rsidRPr="004302CB" w:rsidRDefault="003D3EF4" w:rsidP="003D3EF4">
      <w:pPr>
        <w:numPr>
          <w:ilvl w:val="0"/>
          <w:numId w:val="2"/>
        </w:numPr>
        <w:shd w:val="clear" w:color="auto" w:fill="auto"/>
        <w:autoSpaceDE w:val="0"/>
        <w:autoSpaceDN w:val="0"/>
        <w:spacing w:after="0" w:line="240" w:lineRule="auto"/>
        <w:ind w:left="720"/>
      </w:pPr>
      <w:r w:rsidRPr="004302CB">
        <w:t xml:space="preserve">Beneficiary Assessment and Technical Audit of </w:t>
      </w:r>
      <w:proofErr w:type="spellStart"/>
      <w:r w:rsidRPr="004302CB">
        <w:t>ESWAp</w:t>
      </w:r>
      <w:proofErr w:type="spellEnd"/>
      <w:r w:rsidRPr="004302CB">
        <w:t xml:space="preserve"> commissioned by LDF - April - July 2014</w:t>
      </w:r>
    </w:p>
    <w:p w14:paraId="4827A8F4"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Education Service Delivery Satisfaction Survey 2009 contracted by Civil Society for Quality Basic Education (CSCQBE). </w:t>
      </w:r>
    </w:p>
    <w:p w14:paraId="34897195"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Mid-Term Evaluation of </w:t>
      </w:r>
      <w:proofErr w:type="spellStart"/>
      <w:r w:rsidRPr="004302CB">
        <w:t>Chifundo</w:t>
      </w:r>
      <w:proofErr w:type="spellEnd"/>
      <w:r w:rsidRPr="004302CB">
        <w:t xml:space="preserve"> Orphan Care Project, January - March 2009 contracted by </w:t>
      </w:r>
      <w:proofErr w:type="spellStart"/>
      <w:r w:rsidRPr="004302CB">
        <w:t>Chifundo</w:t>
      </w:r>
      <w:proofErr w:type="spellEnd"/>
      <w:r w:rsidRPr="004302CB">
        <w:t xml:space="preserve"> Orphan Care Project. </w:t>
      </w:r>
    </w:p>
    <w:p w14:paraId="17D72BE9"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Data Analyst; </w:t>
      </w:r>
      <w:proofErr w:type="spellStart"/>
      <w:r w:rsidRPr="004302CB">
        <w:t>Kinserevere</w:t>
      </w:r>
      <w:proofErr w:type="spellEnd"/>
      <w:r w:rsidRPr="004302CB">
        <w:t xml:space="preserve"> Social Economic Impact Analysis of Copper Mining in Democratic Republic of Congo subcontracted by </w:t>
      </w:r>
      <w:proofErr w:type="spellStart"/>
      <w:r w:rsidRPr="004302CB">
        <w:t>Mlambe</w:t>
      </w:r>
      <w:proofErr w:type="spellEnd"/>
      <w:r w:rsidRPr="004302CB">
        <w:t xml:space="preserve"> Consulting Firm 2007. </w:t>
      </w:r>
    </w:p>
    <w:p w14:paraId="34BC47C3"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Delivering the Promise: A Service Delivery Satisfaction Survey, contracted by Malawi Economic and Justice Network (MEJN) in 2006. </w:t>
      </w:r>
    </w:p>
    <w:p w14:paraId="3619CD92"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Sampling for Service Delivery Satisfaction Survey ΙΙ, contracted by Malawi Economic and Justice Network (MEJN) in 2004. </w:t>
      </w:r>
    </w:p>
    <w:p w14:paraId="16F029B1"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Data Analysis and Report Writing on SMC-EQ Phases I and II Baseline Assessment of Primary School Enrolment, Repetition, Retention and Selection Patterns in 8 educational districts contracted by CRECCOM -2004 </w:t>
      </w:r>
    </w:p>
    <w:p w14:paraId="167C2200"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 xml:space="preserve">Non-Customs Sources of Trade Data study commissioned by COMESA in 2003 </w:t>
      </w:r>
    </w:p>
    <w:p w14:paraId="33312468"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Consultant; External Trade Statistics User Study commissioned by COMESA in 2002</w:t>
      </w:r>
    </w:p>
    <w:p w14:paraId="7F4E6B6A" w14:textId="77777777" w:rsidR="003D3EF4" w:rsidRPr="004302CB" w:rsidRDefault="003D3EF4" w:rsidP="003D3EF4">
      <w:pPr>
        <w:numPr>
          <w:ilvl w:val="0"/>
          <w:numId w:val="1"/>
        </w:numPr>
        <w:shd w:val="clear" w:color="auto" w:fill="auto"/>
        <w:autoSpaceDE w:val="0"/>
        <w:autoSpaceDN w:val="0"/>
        <w:spacing w:after="0" w:line="240" w:lineRule="auto"/>
        <w:ind w:left="720"/>
      </w:pPr>
      <w:r w:rsidRPr="004302CB">
        <w:t>RLSP MIS design and management 2011 - lead consultant</w:t>
      </w:r>
    </w:p>
    <w:p w14:paraId="7E7BC634"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Technical Support for Women Advancement and HIV/AIDS Prevention Evaluation Report 2011.</w:t>
      </w:r>
    </w:p>
    <w:p w14:paraId="6D6FAD1A"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CBRLDP Exit Strategy Implementation Monitoring Survey Report - January 2009</w:t>
      </w:r>
    </w:p>
    <w:p w14:paraId="7050B428"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lastRenderedPageBreak/>
        <w:t xml:space="preserve">Developed the Panel data requirements and structure for impact evaluation of CBRLDP which was collected and managed by Invest in Knowledge Initiative (IKI). </w:t>
      </w:r>
    </w:p>
    <w:p w14:paraId="631C4A28"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 xml:space="preserve">The Monitoring and evaluation Framework for the Land Reform </w:t>
      </w:r>
      <w:proofErr w:type="spellStart"/>
      <w:r w:rsidRPr="004302CB">
        <w:t>Programme</w:t>
      </w:r>
      <w:proofErr w:type="spellEnd"/>
      <w:r w:rsidRPr="004302CB">
        <w:t xml:space="preserve"> for Ministry of Land, Surveys and Natural Resources - October 2008. </w:t>
      </w:r>
    </w:p>
    <w:p w14:paraId="4F55C276"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Participated in Land Sector Review in tracking the progress on MGDS and MDGs for the period up to 2009/10 financial year.</w:t>
      </w:r>
    </w:p>
    <w:p w14:paraId="28121238"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National Statistical Office - Agricultural Production Estimates Survey 2003/4 agriculture season</w:t>
      </w:r>
    </w:p>
    <w:p w14:paraId="5851B0A7"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National Statistical Office - Pilot National Agriculture Census survey 2003/4 agriculture season.</w:t>
      </w:r>
    </w:p>
    <w:p w14:paraId="50F2ED5B"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National Statistical Office - Welfare Monitoring Survey 2005</w:t>
      </w:r>
    </w:p>
    <w:p w14:paraId="12888B1C" w14:textId="77777777" w:rsidR="003D3EF4" w:rsidRPr="004302CB" w:rsidRDefault="003D3EF4" w:rsidP="003D3EF4">
      <w:pPr>
        <w:numPr>
          <w:ilvl w:val="0"/>
          <w:numId w:val="3"/>
        </w:numPr>
        <w:shd w:val="clear" w:color="auto" w:fill="auto"/>
        <w:autoSpaceDE w:val="0"/>
        <w:autoSpaceDN w:val="0"/>
        <w:spacing w:after="0" w:line="240" w:lineRule="auto"/>
        <w:ind w:left="720"/>
      </w:pPr>
      <w:r w:rsidRPr="004302CB">
        <w:t>National Statistical Office - Malawi Education Survey 2004</w:t>
      </w:r>
    </w:p>
    <w:p w14:paraId="1B4D7CDA" w14:textId="77777777" w:rsidR="003D3EF4" w:rsidRPr="004302CB" w:rsidRDefault="003D3EF4" w:rsidP="003D3EF4">
      <w:pPr>
        <w:spacing w:before="240" w:after="120"/>
        <w:ind w:left="90"/>
        <w:rPr>
          <w:b/>
        </w:rPr>
      </w:pPr>
      <w:r w:rsidRPr="004302CB">
        <w:rPr>
          <w:b/>
        </w:rPr>
        <w:t>Unpublished papers:</w:t>
      </w:r>
    </w:p>
    <w:p w14:paraId="06BB7C35" w14:textId="77777777" w:rsidR="003D3EF4" w:rsidRPr="004302CB" w:rsidRDefault="003D3EF4" w:rsidP="003D3EF4">
      <w:pPr>
        <w:numPr>
          <w:ilvl w:val="0"/>
          <w:numId w:val="2"/>
        </w:numPr>
        <w:shd w:val="clear" w:color="auto" w:fill="auto"/>
        <w:autoSpaceDE w:val="0"/>
        <w:autoSpaceDN w:val="0"/>
        <w:spacing w:after="0" w:line="240" w:lineRule="auto"/>
        <w:ind w:left="720"/>
      </w:pPr>
      <w:r w:rsidRPr="004302CB">
        <w:t xml:space="preserve">Experiences and Lessons Learnt from the Implementation of the CBRLDP presented to project stakeholders. This paper provided valuable contribution to the design and implementation of the </w:t>
      </w:r>
      <w:proofErr w:type="gramStart"/>
      <w:r w:rsidRPr="004302CB">
        <w:t>scaled up</w:t>
      </w:r>
      <w:proofErr w:type="gramEnd"/>
      <w:r w:rsidRPr="004302CB">
        <w:t xml:space="preserve"> land reform program. </w:t>
      </w:r>
    </w:p>
    <w:p w14:paraId="6198BBE4" w14:textId="77777777" w:rsidR="003D3EF4" w:rsidRPr="004302CB" w:rsidRDefault="003D3EF4" w:rsidP="003D3EF4">
      <w:pPr>
        <w:numPr>
          <w:ilvl w:val="0"/>
          <w:numId w:val="2"/>
        </w:numPr>
        <w:shd w:val="clear" w:color="auto" w:fill="auto"/>
        <w:autoSpaceDE w:val="0"/>
        <w:autoSpaceDN w:val="0"/>
        <w:spacing w:after="0" w:line="240" w:lineRule="auto"/>
        <w:ind w:left="720"/>
      </w:pPr>
      <w:r w:rsidRPr="004302CB">
        <w:t xml:space="preserve">Land Reform Implementation Processes: "Lessons and Experiences from The Community Based Rural Land Development Project in Malawi." A paper presented at Multi-Stakeholder Land Conference for Southern Africa: Land Reform for Poverty Reduction </w:t>
      </w:r>
      <w:proofErr w:type="spellStart"/>
      <w:r w:rsidRPr="004302CB">
        <w:t>organised</w:t>
      </w:r>
      <w:proofErr w:type="spellEnd"/>
      <w:r w:rsidRPr="004302CB">
        <w:t xml:space="preserve"> by SADC at Gaborone, Botswana 18-19th June 2008. </w:t>
      </w:r>
    </w:p>
    <w:p w14:paraId="3B6D1456" w14:textId="77777777" w:rsidR="003D3EF4" w:rsidRPr="004302CB" w:rsidRDefault="003D3EF4" w:rsidP="003D3EF4">
      <w:pPr>
        <w:numPr>
          <w:ilvl w:val="0"/>
          <w:numId w:val="2"/>
        </w:numPr>
        <w:shd w:val="clear" w:color="auto" w:fill="auto"/>
        <w:autoSpaceDE w:val="0"/>
        <w:autoSpaceDN w:val="0"/>
        <w:spacing w:after="0" w:line="240" w:lineRule="auto"/>
        <w:ind w:left="720"/>
      </w:pPr>
      <w:r w:rsidRPr="004302CB">
        <w:t xml:space="preserve">Concept Paper on Scaled-Up Community Based Rural Land Development Project (still work in progress). </w:t>
      </w:r>
    </w:p>
    <w:p w14:paraId="62B20068" w14:textId="77777777" w:rsidR="003D3EF4" w:rsidRPr="004302CB" w:rsidRDefault="003D3EF4" w:rsidP="003D3EF4">
      <w:pPr>
        <w:numPr>
          <w:ilvl w:val="0"/>
          <w:numId w:val="2"/>
        </w:numPr>
        <w:shd w:val="clear" w:color="auto" w:fill="auto"/>
        <w:autoSpaceDE w:val="0"/>
        <w:autoSpaceDN w:val="0"/>
        <w:spacing w:after="0" w:line="240" w:lineRule="auto"/>
        <w:ind w:left="720"/>
      </w:pPr>
      <w:r w:rsidRPr="004302CB">
        <w:t>CBRLDP Impact Evaluation Report, August 2009; produced in order to fill the gap left by the Independent Evaluator who abandoned the work after committing technical flaws</w:t>
      </w:r>
    </w:p>
    <w:p w14:paraId="61C67577" w14:textId="77777777" w:rsidR="003D3EF4" w:rsidRPr="004302CB" w:rsidRDefault="003D3EF4" w:rsidP="003D3EF4"/>
    <w:p w14:paraId="15952E59" w14:textId="77777777" w:rsidR="003D3EF4" w:rsidRPr="004302CB" w:rsidRDefault="003D3EF4" w:rsidP="003D3EF4">
      <w:pPr>
        <w:spacing w:before="240" w:after="120"/>
        <w:ind w:left="90"/>
        <w:rPr>
          <w:b/>
        </w:rPr>
      </w:pPr>
      <w:r w:rsidRPr="004302CB">
        <w:rPr>
          <w:b/>
        </w:rPr>
        <w:t>IMPORTANT TRAININGS AND WORKSHOPS ATTENDED</w:t>
      </w:r>
    </w:p>
    <w:p w14:paraId="171FD730" w14:textId="77777777" w:rsidR="00FE40CB" w:rsidRDefault="00FE40CB" w:rsidP="003D3EF4">
      <w:pPr>
        <w:numPr>
          <w:ilvl w:val="0"/>
          <w:numId w:val="4"/>
        </w:numPr>
        <w:shd w:val="clear" w:color="auto" w:fill="auto"/>
        <w:autoSpaceDE w:val="0"/>
        <w:autoSpaceDN w:val="0"/>
        <w:spacing w:after="0" w:line="240" w:lineRule="auto"/>
        <w:ind w:left="720"/>
      </w:pPr>
      <w:r>
        <w:t xml:space="preserve">Monitoring and Evaluation </w:t>
      </w:r>
      <w:r w:rsidR="003F3AC6">
        <w:t>Training, IMA, United Kingdom, October 2017</w:t>
      </w:r>
    </w:p>
    <w:p w14:paraId="3B8F1186" w14:textId="26D7F2A0"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Mentorship </w:t>
      </w:r>
      <w:r w:rsidR="003F792C">
        <w:t>of professionals T</w:t>
      </w:r>
      <w:r w:rsidRPr="004302CB">
        <w:t xml:space="preserve">raining facilitated by </w:t>
      </w:r>
      <w:proofErr w:type="spellStart"/>
      <w:r w:rsidRPr="004302CB">
        <w:t>Tilitonse</w:t>
      </w:r>
      <w:proofErr w:type="spellEnd"/>
      <w:r w:rsidRPr="004302CB">
        <w:t xml:space="preserve"> Fund - October 2014</w:t>
      </w:r>
    </w:p>
    <w:p w14:paraId="7AA00749"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Certificate in Export Development and Diversification awarded by World Bank Training Institute 2007. </w:t>
      </w:r>
    </w:p>
    <w:p w14:paraId="684471E7"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Certificate in Social Science Research Methodology awarded by </w:t>
      </w:r>
      <w:proofErr w:type="spellStart"/>
      <w:r w:rsidRPr="004302CB">
        <w:t>Organisation</w:t>
      </w:r>
      <w:proofErr w:type="spellEnd"/>
      <w:r w:rsidRPr="004302CB">
        <w:t xml:space="preserve"> for Social Science Researchers in Eastern and Southern Africa (OSSREA) Research Methodology Institute in Kenya- December 2003 </w:t>
      </w:r>
    </w:p>
    <w:p w14:paraId="24D2AAD3"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Certificate in Data Management for Economic Management awarded by MEFMI for the training held in Blantyre Malawi in May 2002. </w:t>
      </w:r>
    </w:p>
    <w:p w14:paraId="40F01673"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Certificate in Research Management in Private Foreign Direct Capital Flows Survey awarded by National Statistical Office and Reserve Bank of Malawi. Held in Lilongwe at Reserve Bank Training Institute in Lilongwe Malawi, 2003. </w:t>
      </w:r>
    </w:p>
    <w:p w14:paraId="559A23A6"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Training in International Merchandise Trade Statistics compilation organized by the United Nations Statistics Division in Addis Ababa, Ethiopia in 2002. </w:t>
      </w:r>
    </w:p>
    <w:p w14:paraId="15568A66"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lastRenderedPageBreak/>
        <w:t xml:space="preserve">Training in Trade Statistics Dissemination organized by Regional </w:t>
      </w:r>
      <w:proofErr w:type="spellStart"/>
      <w:r w:rsidRPr="004302CB">
        <w:t>Harmonisation</w:t>
      </w:r>
      <w:proofErr w:type="spellEnd"/>
      <w:r w:rsidRPr="004302CB">
        <w:t xml:space="preserve"> in Customs and Trade Statistics Systems Project of COMESA in Mauritius in 2003.</w:t>
      </w:r>
    </w:p>
    <w:p w14:paraId="34081E88"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Training in Trade Statistics management using </w:t>
      </w:r>
      <w:proofErr w:type="spellStart"/>
      <w:r w:rsidRPr="004302CB">
        <w:t>Eurotrace</w:t>
      </w:r>
      <w:proofErr w:type="spellEnd"/>
      <w:r w:rsidRPr="004302CB">
        <w:t xml:space="preserve"> software organized by COMESA held in Lusaka, Zambia in 2004. </w:t>
      </w:r>
    </w:p>
    <w:p w14:paraId="36881914"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Trainer, Trade Statistics Compilation for Assistant Statisticians, held at Manpower Lodge in </w:t>
      </w:r>
      <w:proofErr w:type="spellStart"/>
      <w:r w:rsidRPr="004302CB">
        <w:t>Liwonde</w:t>
      </w:r>
      <w:proofErr w:type="spellEnd"/>
      <w:r w:rsidRPr="004302CB">
        <w:t xml:space="preserve"> Malawi in 2003. </w:t>
      </w:r>
    </w:p>
    <w:p w14:paraId="1E36EDA8"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 xml:space="preserve">Trainer, Agricultural Production Estimates Survey for Assistant Statisticians at </w:t>
      </w:r>
      <w:proofErr w:type="spellStart"/>
      <w:r w:rsidRPr="004302CB">
        <w:t>Lunzu</w:t>
      </w:r>
      <w:proofErr w:type="spellEnd"/>
      <w:r w:rsidRPr="004302CB">
        <w:t xml:space="preserve"> in Blantyre Malawi in 2004. </w:t>
      </w:r>
    </w:p>
    <w:p w14:paraId="3C481442" w14:textId="77777777" w:rsidR="003D3EF4" w:rsidRPr="004302CB" w:rsidRDefault="003D3EF4" w:rsidP="003D3EF4">
      <w:pPr>
        <w:numPr>
          <w:ilvl w:val="0"/>
          <w:numId w:val="4"/>
        </w:numPr>
        <w:shd w:val="clear" w:color="auto" w:fill="auto"/>
        <w:autoSpaceDE w:val="0"/>
        <w:autoSpaceDN w:val="0"/>
        <w:spacing w:after="0" w:line="240" w:lineRule="auto"/>
        <w:ind w:left="720"/>
      </w:pPr>
      <w:r w:rsidRPr="004302CB">
        <w:t>Trainer, Service Delivery Satisfaction Surveys I and II, sampling and data Collection for Enumerators and Supervisors, at NRC in 2004 and 2006.</w:t>
      </w:r>
    </w:p>
    <w:p w14:paraId="343DF3BB" w14:textId="77777777" w:rsidR="003D3EF4" w:rsidRPr="004302CB" w:rsidRDefault="003D3EF4" w:rsidP="003D3EF4">
      <w:pPr>
        <w:spacing w:before="240" w:after="120"/>
        <w:rPr>
          <w:b/>
        </w:rPr>
      </w:pPr>
    </w:p>
    <w:p w14:paraId="47BC18E9" w14:textId="77777777" w:rsidR="003D3EF4" w:rsidRPr="004302CB" w:rsidRDefault="003D3EF4" w:rsidP="003D3EF4">
      <w:pPr>
        <w:spacing w:before="240" w:after="120"/>
        <w:rPr>
          <w:b/>
        </w:rPr>
      </w:pPr>
      <w:r w:rsidRPr="004302CB">
        <w:rPr>
          <w:b/>
        </w:rPr>
        <w:t>REFEREES</w:t>
      </w:r>
    </w:p>
    <w:p w14:paraId="16148388" w14:textId="77777777" w:rsidR="003D3EF4" w:rsidRPr="004302CB" w:rsidRDefault="003D3EF4" w:rsidP="003D3EF4">
      <w:pPr>
        <w:keepNext/>
        <w:keepLines/>
        <w:spacing w:before="120" w:after="120"/>
      </w:pPr>
      <w:r w:rsidRPr="004302CB">
        <w:rPr>
          <w:b/>
        </w:rPr>
        <w:t xml:space="preserve">Raphael </w:t>
      </w:r>
      <w:proofErr w:type="spellStart"/>
      <w:r w:rsidRPr="004302CB">
        <w:rPr>
          <w:b/>
        </w:rPr>
        <w:t>Kamoto</w:t>
      </w:r>
      <w:proofErr w:type="spellEnd"/>
      <w:r w:rsidRPr="004302CB">
        <w:rPr>
          <w:b/>
        </w:rPr>
        <w:t xml:space="preserve"> (Mr.), Executive Director</w:t>
      </w:r>
      <w:r w:rsidRPr="004302CB">
        <w:t xml:space="preserve">, Malawi Energy Regulatory Authority, Tel: 0888 821 465. E-mail: </w:t>
      </w:r>
      <w:hyperlink r:id="rId6" w:history="1">
        <w:r w:rsidRPr="004302CB">
          <w:t>rkamoto@yahoo.co.uk</w:t>
        </w:r>
      </w:hyperlink>
    </w:p>
    <w:p w14:paraId="2C06A690" w14:textId="77777777" w:rsidR="003D3EF4" w:rsidRPr="004302CB" w:rsidRDefault="003D3EF4" w:rsidP="003D3EF4">
      <w:pPr>
        <w:spacing w:after="240"/>
      </w:pPr>
      <w:proofErr w:type="spellStart"/>
      <w:r>
        <w:rPr>
          <w:b/>
        </w:rPr>
        <w:t>Sandram</w:t>
      </w:r>
      <w:proofErr w:type="spellEnd"/>
      <w:r>
        <w:rPr>
          <w:b/>
        </w:rPr>
        <w:t xml:space="preserve"> </w:t>
      </w:r>
      <w:proofErr w:type="spellStart"/>
      <w:r>
        <w:rPr>
          <w:b/>
        </w:rPr>
        <w:t>Maweru</w:t>
      </w:r>
      <w:proofErr w:type="spellEnd"/>
      <w:r w:rsidRPr="004302CB">
        <w:rPr>
          <w:b/>
        </w:rPr>
        <w:t xml:space="preserve"> (Mr.) (</w:t>
      </w:r>
      <w:r>
        <w:rPr>
          <w:b/>
        </w:rPr>
        <w:t>Project Coordinator</w:t>
      </w:r>
      <w:r w:rsidRPr="004302CB">
        <w:rPr>
          <w:b/>
        </w:rPr>
        <w:t>),</w:t>
      </w:r>
      <w:r w:rsidRPr="004302CB">
        <w:t xml:space="preserve"> </w:t>
      </w:r>
      <w:r>
        <w:t xml:space="preserve">Shire Valley Transformation </w:t>
      </w:r>
      <w:proofErr w:type="spellStart"/>
      <w:r>
        <w:t>Programme</w:t>
      </w:r>
      <w:proofErr w:type="spellEnd"/>
      <w:r>
        <w:t>, P/Bag 379, Blantyre</w:t>
      </w:r>
      <w:r w:rsidRPr="004302CB">
        <w:t xml:space="preserve">, Tel: +265 </w:t>
      </w:r>
      <w:r w:rsidR="000C515A">
        <w:t>999922015</w:t>
      </w:r>
      <w:r w:rsidRPr="004302CB">
        <w:t>, E-mail:</w:t>
      </w:r>
      <w:r w:rsidR="000C515A" w:rsidRPr="000C515A">
        <w:t xml:space="preserve"> smaweru@gmail.com</w:t>
      </w:r>
    </w:p>
    <w:p w14:paraId="1630B7F5" w14:textId="77777777" w:rsidR="00AA5CF0" w:rsidRDefault="003D3EF4" w:rsidP="003B09F9">
      <w:pPr>
        <w:spacing w:after="240"/>
      </w:pPr>
      <w:proofErr w:type="spellStart"/>
      <w:r w:rsidRPr="004302CB">
        <w:rPr>
          <w:b/>
        </w:rPr>
        <w:t>Hopestone</w:t>
      </w:r>
      <w:proofErr w:type="spellEnd"/>
      <w:r w:rsidRPr="004302CB">
        <w:rPr>
          <w:b/>
        </w:rPr>
        <w:t xml:space="preserve"> </w:t>
      </w:r>
      <w:proofErr w:type="spellStart"/>
      <w:r w:rsidRPr="004302CB">
        <w:rPr>
          <w:b/>
        </w:rPr>
        <w:t>Kayiska</w:t>
      </w:r>
      <w:proofErr w:type="spellEnd"/>
      <w:r w:rsidRPr="004302CB">
        <w:rPr>
          <w:b/>
        </w:rPr>
        <w:t xml:space="preserve"> Chavula (Dr.),</w:t>
      </w:r>
      <w:r w:rsidRPr="004302CB">
        <w:t xml:space="preserve"> UNECA, Ethiopia. E-mail: </w:t>
      </w:r>
      <w:hyperlink r:id="rId7" w:history="1">
        <w:r w:rsidRPr="004302CB">
          <w:t>chavulah@yahoo.com</w:t>
        </w:r>
      </w:hyperlink>
      <w:r w:rsidR="003B09F9">
        <w:t xml:space="preserve"> </w:t>
      </w:r>
      <w:r w:rsidRPr="004302CB">
        <w:t xml:space="preserve"> </w:t>
      </w:r>
    </w:p>
    <w:sectPr w:rsidR="00AA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91AA3"/>
    <w:multiLevelType w:val="multilevel"/>
    <w:tmpl w:val="B552B1EE"/>
    <w:styleLink w:val="GOutlineNumbering4"/>
    <w:lvl w:ilvl="0">
      <w:start w:val="1"/>
      <w:numFmt w:val="bullet"/>
      <w:pStyle w:val="GNumbHeading1"/>
      <w:lvlText w:val=""/>
      <w:lvlJc w:val="left"/>
      <w:pPr>
        <w:ind w:left="360" w:hanging="360"/>
      </w:pPr>
      <w:rPr>
        <w:rFonts w:ascii="Symbol" w:hAnsi="Symbol" w:hint="default"/>
      </w:rPr>
    </w:lvl>
    <w:lvl w:ilvl="1">
      <w:start w:val="1"/>
      <w:numFmt w:val="decimal"/>
      <w:pStyle w:val="GNumbHeading2"/>
      <w:lvlText w:val="%1.%2."/>
      <w:lvlJc w:val="left"/>
      <w:pPr>
        <w:ind w:left="792" w:hanging="432"/>
      </w:pPr>
      <w:rPr>
        <w:rFonts w:cs="Times New Roman"/>
      </w:rPr>
    </w:lvl>
    <w:lvl w:ilvl="2">
      <w:start w:val="1"/>
      <w:numFmt w:val="decimal"/>
      <w:pStyle w:val="GNumb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pStyle w:val="GNumbHeading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C946297"/>
    <w:multiLevelType w:val="singleLevel"/>
    <w:tmpl w:val="00000000"/>
    <w:lvl w:ilvl="0">
      <w:numFmt w:val="bullet"/>
      <w:lvlText w:val=""/>
      <w:lvlJc w:val="left"/>
      <w:pPr>
        <w:tabs>
          <w:tab w:val="num" w:pos="360"/>
        </w:tabs>
        <w:ind w:left="360" w:hanging="360"/>
      </w:pPr>
      <w:rPr>
        <w:rFonts w:ascii="Symbol" w:eastAsia="Times New Roman" w:hAnsi="Symbol" w:hint="default"/>
        <w:b w:val="0"/>
        <w:color w:val="000000"/>
        <w:sz w:val="24"/>
      </w:rPr>
    </w:lvl>
  </w:abstractNum>
  <w:abstractNum w:abstractNumId="2" w15:restartNumberingAfterBreak="0">
    <w:nsid w:val="5C94629C"/>
    <w:multiLevelType w:val="singleLevel"/>
    <w:tmpl w:val="00000000"/>
    <w:lvl w:ilvl="0">
      <w:numFmt w:val="bullet"/>
      <w:lvlText w:val=""/>
      <w:lvlJc w:val="left"/>
      <w:pPr>
        <w:tabs>
          <w:tab w:val="num" w:pos="360"/>
        </w:tabs>
        <w:ind w:left="360" w:hanging="360"/>
      </w:pPr>
      <w:rPr>
        <w:rFonts w:ascii="Symbol" w:eastAsia="Times New Roman" w:hAnsi="Symbol" w:hint="default"/>
        <w:b w:val="0"/>
        <w:color w:val="000000"/>
        <w:sz w:val="24"/>
      </w:rPr>
    </w:lvl>
  </w:abstractNum>
  <w:abstractNum w:abstractNumId="3" w15:restartNumberingAfterBreak="0">
    <w:nsid w:val="5C94629D"/>
    <w:multiLevelType w:val="singleLevel"/>
    <w:tmpl w:val="00000000"/>
    <w:lvl w:ilvl="0">
      <w:numFmt w:val="bullet"/>
      <w:lvlText w:val=""/>
      <w:lvlJc w:val="left"/>
      <w:pPr>
        <w:tabs>
          <w:tab w:val="num" w:pos="360"/>
        </w:tabs>
        <w:ind w:left="360" w:hanging="360"/>
      </w:pPr>
      <w:rPr>
        <w:rFonts w:ascii="Symbol" w:eastAsia="Times New Roman" w:hAnsi="Symbol" w:hint="default"/>
        <w:b w:val="0"/>
        <w:color w:val="000000"/>
        <w:sz w:val="24"/>
      </w:rPr>
    </w:lvl>
  </w:abstractNum>
  <w:abstractNum w:abstractNumId="4" w15:restartNumberingAfterBreak="0">
    <w:nsid w:val="5C94629E"/>
    <w:multiLevelType w:val="singleLevel"/>
    <w:tmpl w:val="00000000"/>
    <w:lvl w:ilvl="0">
      <w:numFmt w:val="bullet"/>
      <w:lvlText w:val=""/>
      <w:lvlJc w:val="left"/>
      <w:pPr>
        <w:tabs>
          <w:tab w:val="num" w:pos="360"/>
        </w:tabs>
        <w:ind w:left="360" w:hanging="360"/>
      </w:pPr>
      <w:rPr>
        <w:rFonts w:ascii="Symbol" w:eastAsia="Times New Roman" w:hAnsi="Symbol" w:hint="default"/>
        <w:b w:val="0"/>
        <w:color w:val="000000"/>
        <w:sz w:val="24"/>
      </w:rPr>
    </w:lvl>
  </w:abstractNum>
  <w:abstractNum w:abstractNumId="5" w15:restartNumberingAfterBreak="0">
    <w:nsid w:val="63B971AF"/>
    <w:multiLevelType w:val="multilevel"/>
    <w:tmpl w:val="D016873C"/>
    <w:lvl w:ilvl="0">
      <w:start w:val="1"/>
      <w:numFmt w:val="decimal"/>
      <w:pStyle w:val="Heading1"/>
      <w:lvlText w:val="%1.0"/>
      <w:lvlJc w:val="left"/>
      <w:pPr>
        <w:tabs>
          <w:tab w:val="num" w:pos="720"/>
        </w:tabs>
        <w:ind w:left="720" w:hanging="720"/>
      </w:pPr>
      <w:rPr>
        <w:rFonts w:cs="Times New Roman" w:hint="default"/>
      </w:rPr>
    </w:lvl>
    <w:lvl w:ilvl="1">
      <w:numFmt w:val="decimal"/>
      <w:pStyle w:val="Heading2"/>
      <w:lvlText w:val="%1.%2"/>
      <w:lvlJc w:val="left"/>
      <w:pPr>
        <w:tabs>
          <w:tab w:val="num" w:pos="900"/>
        </w:tabs>
        <w:ind w:left="180"/>
      </w:pPr>
      <w:rPr>
        <w:rFonts w:cs="Times New Roman" w:hint="default"/>
      </w:rPr>
    </w:lvl>
    <w:lvl w:ilvl="2">
      <w:start w:val="1"/>
      <w:numFmt w:val="decimal"/>
      <w:pStyle w:val="Heading3"/>
      <w:lvlText w:val="%1.%2.%3"/>
      <w:lvlJc w:val="left"/>
      <w:pPr>
        <w:tabs>
          <w:tab w:val="num" w:pos="2790"/>
        </w:tabs>
        <w:ind w:left="2790" w:hanging="1440"/>
      </w:pPr>
      <w:rPr>
        <w:rFonts w:cs="Times New Roman" w:hint="default"/>
      </w:rPr>
    </w:lvl>
    <w:lvl w:ilvl="3">
      <w:start w:val="1"/>
      <w:numFmt w:val="decimal"/>
      <w:pStyle w:val="Heading4"/>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1A"/>
    <w:rsid w:val="00073EF9"/>
    <w:rsid w:val="000747F5"/>
    <w:rsid w:val="000918CA"/>
    <w:rsid w:val="000C515A"/>
    <w:rsid w:val="000F136C"/>
    <w:rsid w:val="00191B8D"/>
    <w:rsid w:val="00194D50"/>
    <w:rsid w:val="001C4282"/>
    <w:rsid w:val="00215D58"/>
    <w:rsid w:val="0029644C"/>
    <w:rsid w:val="002B64C3"/>
    <w:rsid w:val="002E0B77"/>
    <w:rsid w:val="003B09F9"/>
    <w:rsid w:val="003D3EF4"/>
    <w:rsid w:val="003F3AC6"/>
    <w:rsid w:val="003F792C"/>
    <w:rsid w:val="004302CB"/>
    <w:rsid w:val="004336ED"/>
    <w:rsid w:val="004D28A4"/>
    <w:rsid w:val="0051552B"/>
    <w:rsid w:val="00566222"/>
    <w:rsid w:val="006B1B5C"/>
    <w:rsid w:val="006C547F"/>
    <w:rsid w:val="006E5B1A"/>
    <w:rsid w:val="0076718A"/>
    <w:rsid w:val="007C034B"/>
    <w:rsid w:val="0080287B"/>
    <w:rsid w:val="008049C1"/>
    <w:rsid w:val="008535DA"/>
    <w:rsid w:val="00986F2D"/>
    <w:rsid w:val="00AA0DF4"/>
    <w:rsid w:val="00AA5CF0"/>
    <w:rsid w:val="00AE1181"/>
    <w:rsid w:val="00C428C4"/>
    <w:rsid w:val="00D0751A"/>
    <w:rsid w:val="00E839DF"/>
    <w:rsid w:val="00F72CC0"/>
    <w:rsid w:val="00F97EA0"/>
    <w:rsid w:val="00FE40CB"/>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2E89E"/>
  <w14:defaultImageDpi w14:val="0"/>
  <w15:docId w15:val="{33568961-CB34-41CE-940A-59D63606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1A"/>
    <w:pPr>
      <w:shd w:val="clear" w:color="auto" w:fill="FFFFFF"/>
      <w:spacing w:after="204"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191B8D"/>
    <w:pPr>
      <w:keepNext/>
      <w:numPr>
        <w:numId w:val="6"/>
      </w:numPr>
      <w:shd w:val="clear" w:color="auto" w:fill="auto"/>
      <w:spacing w:before="120" w:after="60" w:line="240" w:lineRule="auto"/>
      <w:jc w:val="left"/>
      <w:outlineLvl w:val="0"/>
    </w:pPr>
    <w:rPr>
      <w:rFonts w:ascii="Garamond" w:hAnsi="Garamond" w:cs="Arial"/>
      <w:b/>
      <w:bCs/>
      <w:kern w:val="32"/>
      <w:szCs w:val="32"/>
    </w:rPr>
  </w:style>
  <w:style w:type="paragraph" w:styleId="Heading2">
    <w:name w:val="heading 2"/>
    <w:aliases w:val="Heading 2 Char Char Char Char"/>
    <w:basedOn w:val="Normal"/>
    <w:next w:val="Normal"/>
    <w:link w:val="Heading2Char"/>
    <w:uiPriority w:val="9"/>
    <w:qFormat/>
    <w:rsid w:val="00191B8D"/>
    <w:pPr>
      <w:keepNext/>
      <w:numPr>
        <w:ilvl w:val="1"/>
        <w:numId w:val="6"/>
      </w:numPr>
      <w:shd w:val="clear" w:color="auto" w:fill="auto"/>
      <w:spacing w:before="240" w:after="60" w:line="240" w:lineRule="auto"/>
      <w:jc w:val="left"/>
      <w:outlineLvl w:val="1"/>
    </w:pPr>
    <w:rPr>
      <w:rFonts w:ascii="Garamond" w:hAnsi="Garamond"/>
      <w:b/>
      <w:bCs/>
      <w:szCs w:val="28"/>
    </w:rPr>
  </w:style>
  <w:style w:type="paragraph" w:styleId="Heading3">
    <w:name w:val="heading 3"/>
    <w:basedOn w:val="Normal"/>
    <w:next w:val="Normal"/>
    <w:link w:val="Heading3Char"/>
    <w:uiPriority w:val="9"/>
    <w:qFormat/>
    <w:rsid w:val="00191B8D"/>
    <w:pPr>
      <w:keepNext/>
      <w:numPr>
        <w:ilvl w:val="2"/>
        <w:numId w:val="6"/>
      </w:numPr>
      <w:shd w:val="clear" w:color="auto" w:fill="auto"/>
      <w:spacing w:after="0" w:line="240" w:lineRule="auto"/>
      <w:outlineLvl w:val="2"/>
    </w:pPr>
    <w:rPr>
      <w:rFonts w:ascii="Garamond" w:hAnsi="Garamond"/>
      <w:b/>
      <w:bCs/>
      <w:szCs w:val="20"/>
    </w:rPr>
  </w:style>
  <w:style w:type="paragraph" w:styleId="Heading4">
    <w:name w:val="heading 4"/>
    <w:basedOn w:val="Normal"/>
    <w:next w:val="Normal"/>
    <w:link w:val="Heading4Char"/>
    <w:uiPriority w:val="9"/>
    <w:qFormat/>
    <w:rsid w:val="00191B8D"/>
    <w:pPr>
      <w:keepNext/>
      <w:numPr>
        <w:ilvl w:val="3"/>
        <w:numId w:val="6"/>
      </w:numPr>
      <w:shd w:val="clear" w:color="auto" w:fill="auto"/>
      <w:spacing w:after="0" w:line="240" w:lineRule="auto"/>
      <w:outlineLvl w:val="3"/>
    </w:pPr>
    <w:rPr>
      <w:rFonts w:ascii="Garamond" w:hAnsi="Garamond" w:cs="Arial"/>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1B8D"/>
    <w:rPr>
      <w:rFonts w:ascii="Garamond" w:hAnsi="Garamond" w:cs="Arial"/>
      <w:b/>
      <w:bCs/>
      <w:kern w:val="32"/>
      <w:sz w:val="32"/>
      <w:szCs w:val="32"/>
    </w:rPr>
  </w:style>
  <w:style w:type="character" w:customStyle="1" w:styleId="Heading2Char">
    <w:name w:val="Heading 2 Char"/>
    <w:aliases w:val="Heading 2 Char Char Char Char Char"/>
    <w:basedOn w:val="DefaultParagraphFont"/>
    <w:link w:val="Heading2"/>
    <w:uiPriority w:val="9"/>
    <w:locked/>
    <w:rsid w:val="00191B8D"/>
    <w:rPr>
      <w:rFonts w:ascii="Garamond" w:hAnsi="Garamond" w:cs="Times New Roman"/>
      <w:b/>
      <w:bCs/>
      <w:sz w:val="28"/>
      <w:szCs w:val="28"/>
    </w:rPr>
  </w:style>
  <w:style w:type="character" w:customStyle="1" w:styleId="Heading3Char">
    <w:name w:val="Heading 3 Char"/>
    <w:basedOn w:val="DefaultParagraphFont"/>
    <w:link w:val="Heading3"/>
    <w:uiPriority w:val="9"/>
    <w:locked/>
    <w:rsid w:val="00191B8D"/>
    <w:rPr>
      <w:rFonts w:ascii="Garamond" w:hAnsi="Garamond" w:cs="Times New Roman"/>
      <w:b/>
      <w:bCs/>
      <w:sz w:val="20"/>
      <w:szCs w:val="20"/>
    </w:rPr>
  </w:style>
  <w:style w:type="character" w:customStyle="1" w:styleId="Heading4Char">
    <w:name w:val="Heading 4 Char"/>
    <w:basedOn w:val="DefaultParagraphFont"/>
    <w:link w:val="Heading4"/>
    <w:uiPriority w:val="9"/>
    <w:locked/>
    <w:rsid w:val="00191B8D"/>
    <w:rPr>
      <w:rFonts w:ascii="Garamond" w:hAnsi="Garamond" w:cs="Arial"/>
      <w:b/>
      <w:iCs/>
      <w:sz w:val="20"/>
      <w:szCs w:val="20"/>
    </w:rPr>
  </w:style>
  <w:style w:type="character" w:styleId="Hyperlink">
    <w:name w:val="Hyperlink"/>
    <w:basedOn w:val="DefaultParagraphFont"/>
    <w:uiPriority w:val="99"/>
    <w:unhideWhenUsed/>
    <w:rsid w:val="006E5B1A"/>
    <w:rPr>
      <w:rFonts w:cs="Times New Roman"/>
      <w:color w:val="0000FF"/>
      <w:u w:val="single"/>
    </w:rPr>
  </w:style>
  <w:style w:type="paragraph" w:customStyle="1" w:styleId="GNumbHeading1">
    <w:name w:val="G: Numb Heading 1"/>
    <w:next w:val="Normal"/>
    <w:qFormat/>
    <w:rsid w:val="0076718A"/>
    <w:pPr>
      <w:numPr>
        <w:numId w:val="5"/>
      </w:numPr>
      <w:spacing w:before="280" w:after="200" w:line="288" w:lineRule="auto"/>
      <w:contextualSpacing/>
      <w:outlineLvl w:val="0"/>
    </w:pPr>
    <w:rPr>
      <w:rFonts w:ascii="Arial Bold" w:hAnsi="Arial Bold" w:cs="Times New Roman"/>
      <w:b/>
      <w:caps/>
      <w:color w:val="262626"/>
      <w:sz w:val="36"/>
      <w:lang w:val="en-ZA"/>
    </w:rPr>
  </w:style>
  <w:style w:type="paragraph" w:customStyle="1" w:styleId="GNumbHeading2">
    <w:name w:val="G: Numb Heading 2"/>
    <w:basedOn w:val="GNumbHeading1"/>
    <w:next w:val="Normal"/>
    <w:qFormat/>
    <w:rsid w:val="0076718A"/>
    <w:pPr>
      <w:numPr>
        <w:ilvl w:val="1"/>
      </w:numPr>
      <w:spacing w:before="240"/>
      <w:ind w:left="0" w:hanging="720"/>
      <w:outlineLvl w:val="1"/>
    </w:pPr>
    <w:rPr>
      <w:color w:val="595959"/>
      <w:sz w:val="28"/>
    </w:rPr>
  </w:style>
  <w:style w:type="paragraph" w:customStyle="1" w:styleId="GNumbHeading3">
    <w:name w:val="G: Numb Heading 3"/>
    <w:basedOn w:val="GNumbHeading2"/>
    <w:next w:val="Normal"/>
    <w:qFormat/>
    <w:rsid w:val="0076718A"/>
    <w:pPr>
      <w:numPr>
        <w:ilvl w:val="2"/>
      </w:numPr>
      <w:outlineLvl w:val="2"/>
    </w:pPr>
    <w:rPr>
      <w:caps w:val="0"/>
      <w:color w:val="262626"/>
      <w:sz w:val="24"/>
    </w:rPr>
  </w:style>
  <w:style w:type="paragraph" w:customStyle="1" w:styleId="GNumbHeading5">
    <w:name w:val="G: Numb Heading 5"/>
    <w:basedOn w:val="Normal"/>
    <w:next w:val="Normal"/>
    <w:qFormat/>
    <w:rsid w:val="0076718A"/>
    <w:pPr>
      <w:numPr>
        <w:ilvl w:val="4"/>
        <w:numId w:val="5"/>
      </w:numPr>
      <w:shd w:val="clear" w:color="auto" w:fill="auto"/>
      <w:spacing w:before="240" w:after="200" w:line="288" w:lineRule="auto"/>
      <w:ind w:hanging="1411"/>
      <w:contextualSpacing/>
      <w:jc w:val="left"/>
    </w:pPr>
    <w:rPr>
      <w:rFonts w:ascii="Arial Bold" w:hAnsi="Arial Bold"/>
      <w:b/>
      <w:sz w:val="21"/>
      <w:szCs w:val="22"/>
      <w:lang w:val="en-ZA"/>
    </w:rPr>
  </w:style>
  <w:style w:type="numbering" w:customStyle="1" w:styleId="GOutlineNumbering4">
    <w:name w:val="G: Outline Numbering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vula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google.com/mail/h/su8z1qnt9yg8/?v=b&amp;cs=wh&amp;to=rkamoto@yahoo.co.uk" TargetMode="External"/><Relationship Id="rId5" Type="http://schemas.openxmlformats.org/officeDocument/2006/relationships/hyperlink" Target="mailto:ptandilow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2020-08-28T19:14:00Z</dcterms:created>
  <dcterms:modified xsi:type="dcterms:W3CDTF">2020-08-28T19:25:00Z</dcterms:modified>
</cp:coreProperties>
</file>